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C3D77" w14:textId="77777777" w:rsidR="0069093D" w:rsidRPr="00B371F8" w:rsidRDefault="003F2E1F" w:rsidP="003F2E1F">
      <w:pPr>
        <w:pStyle w:val="Default"/>
        <w:ind w:left="709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371F8">
        <w:rPr>
          <w:rFonts w:ascii="Arial" w:hAnsi="Arial" w:cs="Arial"/>
          <w:b/>
          <w:bCs/>
          <w:color w:val="auto"/>
          <w:sz w:val="22"/>
          <w:szCs w:val="22"/>
        </w:rPr>
        <w:t>OPIS PRZEDMIOTU ZAMÓWIENIA</w:t>
      </w:r>
    </w:p>
    <w:p w14:paraId="088EB24F" w14:textId="77777777" w:rsidR="0069093D" w:rsidRPr="00B371F8" w:rsidRDefault="0069093D" w:rsidP="003F2E1F">
      <w:pPr>
        <w:pStyle w:val="Default"/>
        <w:ind w:left="709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55B3D64" w14:textId="6663753B" w:rsidR="0069093D" w:rsidRPr="00B371F8" w:rsidRDefault="003F2E1F" w:rsidP="003F2E1F">
      <w:pPr>
        <w:pStyle w:val="Default"/>
        <w:ind w:left="709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371F8">
        <w:rPr>
          <w:rFonts w:ascii="Arial" w:hAnsi="Arial" w:cs="Arial"/>
          <w:b/>
          <w:bCs/>
          <w:color w:val="auto"/>
          <w:sz w:val="22"/>
          <w:szCs w:val="22"/>
        </w:rPr>
        <w:t>WYNAJEM AGREGATÓW PRĄDOTWÓRCZ</w:t>
      </w:r>
      <w:r w:rsidR="00A46CAC" w:rsidRPr="00B371F8">
        <w:rPr>
          <w:rFonts w:ascii="Arial" w:hAnsi="Arial" w:cs="Arial"/>
          <w:b/>
          <w:bCs/>
          <w:color w:val="auto"/>
          <w:sz w:val="22"/>
          <w:szCs w:val="22"/>
        </w:rPr>
        <w:t xml:space="preserve">YCH </w:t>
      </w:r>
      <w:r w:rsidR="00F808F2" w:rsidRPr="00B371F8">
        <w:rPr>
          <w:rFonts w:ascii="Arial" w:hAnsi="Arial" w:cs="Arial"/>
          <w:b/>
          <w:bCs/>
          <w:color w:val="auto"/>
          <w:sz w:val="22"/>
          <w:szCs w:val="22"/>
        </w:rPr>
        <w:t>DO ZABEZPIECZENIA OBOZOWISK</w:t>
      </w:r>
      <w:r w:rsidR="00A46CAC" w:rsidRPr="00B371F8">
        <w:rPr>
          <w:rFonts w:ascii="Arial" w:hAnsi="Arial" w:cs="Arial"/>
          <w:b/>
          <w:bCs/>
          <w:color w:val="auto"/>
          <w:sz w:val="22"/>
          <w:szCs w:val="22"/>
        </w:rPr>
        <w:t>A KONTENEROWEGO</w:t>
      </w:r>
      <w:r w:rsidR="00F808F2" w:rsidRPr="00B371F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A46CAC" w:rsidRPr="00B371F8">
        <w:rPr>
          <w:rFonts w:ascii="Arial" w:hAnsi="Arial" w:cs="Arial"/>
          <w:b/>
          <w:bCs/>
          <w:color w:val="auto"/>
          <w:sz w:val="22"/>
          <w:szCs w:val="22"/>
        </w:rPr>
        <w:t>W LOKALIZCJI</w:t>
      </w:r>
      <w:r w:rsidR="00186766" w:rsidRPr="00B371F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808F2" w:rsidRPr="00B371F8">
        <w:rPr>
          <w:rFonts w:ascii="Arial" w:hAnsi="Arial" w:cs="Arial"/>
          <w:b/>
          <w:bCs/>
          <w:color w:val="auto"/>
          <w:sz w:val="22"/>
          <w:szCs w:val="22"/>
        </w:rPr>
        <w:t>TRZEBIEŃ</w:t>
      </w:r>
    </w:p>
    <w:p w14:paraId="0A5D9DC3" w14:textId="77777777" w:rsidR="0069093D" w:rsidRPr="00B371F8" w:rsidRDefault="0069093D" w:rsidP="001060A2">
      <w:pPr>
        <w:pStyle w:val="Default"/>
        <w:ind w:left="709"/>
        <w:jc w:val="both"/>
        <w:rPr>
          <w:rFonts w:ascii="Arial" w:hAnsi="Arial" w:cs="Arial"/>
          <w:color w:val="auto"/>
          <w:sz w:val="22"/>
          <w:szCs w:val="22"/>
        </w:rPr>
      </w:pPr>
    </w:p>
    <w:p w14:paraId="5A650C49" w14:textId="77777777" w:rsidR="001850BD" w:rsidRPr="00B371F8" w:rsidRDefault="001850BD" w:rsidP="00FF481C">
      <w:pPr>
        <w:pStyle w:val="Default"/>
        <w:spacing w:after="61"/>
        <w:ind w:left="426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27F1DB73" w14:textId="5B416E9E" w:rsidR="001850BD" w:rsidRPr="00B371F8" w:rsidRDefault="001850BD" w:rsidP="001850BD">
      <w:pPr>
        <w:pStyle w:val="Default"/>
        <w:numPr>
          <w:ilvl w:val="0"/>
          <w:numId w:val="38"/>
        </w:numPr>
        <w:spacing w:after="61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sz w:val="22"/>
          <w:szCs w:val="22"/>
        </w:rPr>
        <w:t xml:space="preserve">Przedmiot zamówienia: </w:t>
      </w:r>
      <w:r w:rsidR="00B44BE9" w:rsidRPr="00B371F8">
        <w:rPr>
          <w:rFonts w:ascii="Arial" w:hAnsi="Arial" w:cs="Arial"/>
          <w:i/>
          <w:iCs/>
          <w:sz w:val="22"/>
          <w:szCs w:val="22"/>
        </w:rPr>
        <w:t>Wynajem agregatów prądotwórczych z dodatkowymi zbiornikami paliwa i agregatami w trybie „backup”, wykonanie niezbędnego okablowania na potrzeby zasilania obozowiska, wykonaniem stosownych badań elektrycznych, usługą serwisową i tankowaniem, oświetleniem terenu zakwaterowania wojsk USA w kontenerach na Trzebieniu</w:t>
      </w:r>
      <w:r w:rsidRPr="00B371F8">
        <w:rPr>
          <w:rFonts w:ascii="Arial" w:hAnsi="Arial" w:cs="Arial"/>
          <w:color w:val="auto"/>
          <w:sz w:val="22"/>
          <w:szCs w:val="22"/>
        </w:rPr>
        <w:t>.</w:t>
      </w:r>
      <w:r w:rsidR="003E6393"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B68BFF" w14:textId="6C39BEEA" w:rsidR="001850BD" w:rsidRPr="00B371F8" w:rsidRDefault="001850BD" w:rsidP="001850BD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B371F8">
        <w:rPr>
          <w:rFonts w:ascii="Arial" w:hAnsi="Arial" w:cs="Arial"/>
        </w:rPr>
        <w:t xml:space="preserve">2. Ilość: zgodnie z opisem przedmiotu zamówienia </w:t>
      </w:r>
    </w:p>
    <w:p w14:paraId="78259EE8" w14:textId="4F14BFC6" w:rsidR="001850BD" w:rsidRPr="00B371F8" w:rsidRDefault="001850BD" w:rsidP="001850BD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B371F8">
        <w:rPr>
          <w:rFonts w:ascii="Arial" w:hAnsi="Arial" w:cs="Arial"/>
        </w:rPr>
        <w:t>3. CPV</w:t>
      </w:r>
      <w:r w:rsidR="00AB346A" w:rsidRPr="00B371F8">
        <w:rPr>
          <w:rFonts w:ascii="Arial" w:hAnsi="Arial" w:cs="Arial"/>
        </w:rPr>
        <w:t xml:space="preserve">: </w:t>
      </w:r>
      <w:r w:rsidRPr="00B371F8">
        <w:rPr>
          <w:rFonts w:ascii="Arial" w:hAnsi="Arial" w:cs="Arial"/>
        </w:rPr>
        <w:t>45500000-2</w:t>
      </w:r>
      <w:r w:rsidRPr="00B371F8">
        <w:rPr>
          <w:rFonts w:ascii="Arial" w:hAnsi="Arial" w:cs="Arial"/>
        </w:rPr>
        <w:tab/>
      </w:r>
    </w:p>
    <w:p w14:paraId="564E325A" w14:textId="5C6D5E52" w:rsidR="001850BD" w:rsidRPr="00B371F8" w:rsidRDefault="001850BD" w:rsidP="001850BD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B371F8">
        <w:rPr>
          <w:rFonts w:ascii="Arial" w:hAnsi="Arial" w:cs="Arial"/>
        </w:rPr>
        <w:t xml:space="preserve">4. Inne normy: </w:t>
      </w:r>
    </w:p>
    <w:p w14:paraId="10EE7B25" w14:textId="1A799637" w:rsidR="001850BD" w:rsidRPr="00B371F8" w:rsidRDefault="001850BD" w:rsidP="001850BD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B371F8">
        <w:rPr>
          <w:rFonts w:ascii="Arial" w:hAnsi="Arial" w:cs="Arial"/>
        </w:rPr>
        <w:t xml:space="preserve">5. Oferty częściowe (zadania): </w:t>
      </w:r>
      <w:r w:rsidR="00AB346A" w:rsidRPr="00B371F8">
        <w:rPr>
          <w:rFonts w:ascii="Arial" w:hAnsi="Arial" w:cs="Arial"/>
        </w:rPr>
        <w:t>1 z 2</w:t>
      </w:r>
    </w:p>
    <w:p w14:paraId="27F6E2C1" w14:textId="50346842" w:rsidR="001850BD" w:rsidRPr="00B371F8" w:rsidRDefault="001850BD" w:rsidP="001850BD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B371F8">
        <w:rPr>
          <w:rFonts w:ascii="Arial" w:hAnsi="Arial" w:cs="Arial"/>
        </w:rPr>
        <w:t>6. Oferty równoważne: ……………………………………………………….</w:t>
      </w:r>
      <w:r w:rsidRPr="00B371F8">
        <w:rPr>
          <w:rFonts w:ascii="Arial" w:hAnsi="Arial" w:cs="Arial"/>
        </w:rPr>
        <w:tab/>
        <w:t xml:space="preserve"> </w:t>
      </w:r>
    </w:p>
    <w:p w14:paraId="4565D550" w14:textId="4D9C1EDA" w:rsidR="001850BD" w:rsidRPr="00B371F8" w:rsidRDefault="001850BD" w:rsidP="001850BD">
      <w:pPr>
        <w:tabs>
          <w:tab w:val="left" w:pos="540"/>
          <w:tab w:val="left" w:pos="3960"/>
        </w:tabs>
        <w:spacing w:line="276" w:lineRule="auto"/>
        <w:rPr>
          <w:rFonts w:ascii="Arial" w:hAnsi="Arial" w:cs="Arial"/>
        </w:rPr>
      </w:pPr>
      <w:r w:rsidRPr="00B371F8">
        <w:rPr>
          <w:rFonts w:ascii="Arial" w:hAnsi="Arial" w:cs="Arial"/>
        </w:rPr>
        <w:t>7. Wymogi techniczne: ……………………………………………………….</w:t>
      </w:r>
      <w:r w:rsidRPr="00B371F8">
        <w:rPr>
          <w:rFonts w:ascii="Arial" w:hAnsi="Arial" w:cs="Arial"/>
        </w:rPr>
        <w:tab/>
      </w:r>
    </w:p>
    <w:p w14:paraId="152F7CD3" w14:textId="033CA7F8" w:rsidR="002B3B36" w:rsidRPr="00B371F8" w:rsidRDefault="001850BD" w:rsidP="001850BD">
      <w:pPr>
        <w:pStyle w:val="Default"/>
        <w:spacing w:after="61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371F8">
        <w:rPr>
          <w:rFonts w:ascii="Arial" w:hAnsi="Arial" w:cs="Arial"/>
          <w:sz w:val="22"/>
          <w:szCs w:val="22"/>
        </w:rPr>
        <w:t>8. Usługi dodatkowe: …………………………………………………………..</w:t>
      </w:r>
      <w:r w:rsidRPr="00B371F8">
        <w:rPr>
          <w:rFonts w:ascii="Arial" w:hAnsi="Arial" w:cs="Arial"/>
          <w:sz w:val="22"/>
          <w:szCs w:val="22"/>
        </w:rPr>
        <w:tab/>
      </w:r>
    </w:p>
    <w:p w14:paraId="2FF56C38" w14:textId="77777777" w:rsidR="001850BD" w:rsidRPr="00B371F8" w:rsidRDefault="001850BD" w:rsidP="00FF481C">
      <w:pPr>
        <w:pStyle w:val="Default"/>
        <w:ind w:left="567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467903A3" w14:textId="0F38CF0A" w:rsidR="00747E6F" w:rsidRPr="00B371F8" w:rsidRDefault="00747E6F" w:rsidP="00B5781C">
      <w:pPr>
        <w:pStyle w:val="Default"/>
        <w:numPr>
          <w:ilvl w:val="0"/>
          <w:numId w:val="40"/>
        </w:numPr>
        <w:ind w:left="709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371F8">
        <w:rPr>
          <w:rFonts w:ascii="Arial" w:hAnsi="Arial" w:cs="Arial"/>
          <w:b/>
          <w:color w:val="auto"/>
          <w:sz w:val="22"/>
          <w:szCs w:val="22"/>
          <w:u w:val="single"/>
        </w:rPr>
        <w:t>ILOŚ</w:t>
      </w:r>
      <w:r w:rsidR="000E50EE" w:rsidRPr="00B371F8">
        <w:rPr>
          <w:rFonts w:ascii="Arial" w:hAnsi="Arial" w:cs="Arial"/>
          <w:b/>
          <w:color w:val="auto"/>
          <w:sz w:val="22"/>
          <w:szCs w:val="22"/>
          <w:u w:val="single"/>
        </w:rPr>
        <w:t>CI</w:t>
      </w:r>
      <w:r w:rsidRPr="00B371F8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</w:t>
      </w:r>
    </w:p>
    <w:p w14:paraId="51C50269" w14:textId="77777777" w:rsidR="00FF481C" w:rsidRPr="00B371F8" w:rsidRDefault="00747E6F" w:rsidP="001850BD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 celu zabezpieczenia </w:t>
      </w:r>
      <w:r w:rsidR="002B3B36" w:rsidRPr="00B371F8">
        <w:rPr>
          <w:rFonts w:ascii="Arial" w:hAnsi="Arial" w:cs="Arial"/>
          <w:color w:val="auto"/>
          <w:sz w:val="22"/>
          <w:szCs w:val="22"/>
        </w:rPr>
        <w:t xml:space="preserve">obozowiska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kontenerowego w </w:t>
      </w:r>
      <w:r w:rsidR="002B3B36" w:rsidRPr="00B371F8">
        <w:rPr>
          <w:rFonts w:ascii="Arial" w:hAnsi="Arial" w:cs="Arial"/>
          <w:color w:val="auto"/>
          <w:sz w:val="22"/>
          <w:szCs w:val="22"/>
        </w:rPr>
        <w:t xml:space="preserve">energię elektryczną </w:t>
      </w:r>
      <w:r w:rsidR="00186766" w:rsidRPr="00B371F8">
        <w:rPr>
          <w:rFonts w:ascii="Arial" w:hAnsi="Arial" w:cs="Arial"/>
          <w:color w:val="auto"/>
          <w:sz w:val="22"/>
          <w:szCs w:val="22"/>
        </w:rPr>
        <w:br/>
      </w:r>
      <w:r w:rsidR="002B3B36" w:rsidRPr="00B371F8">
        <w:rPr>
          <w:rFonts w:ascii="Arial" w:hAnsi="Arial" w:cs="Arial"/>
          <w:color w:val="auto"/>
          <w:sz w:val="22"/>
          <w:szCs w:val="22"/>
        </w:rPr>
        <w:t xml:space="preserve">w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zamówieniu </w:t>
      </w:r>
      <w:r w:rsidR="00F808F2" w:rsidRPr="00B371F8">
        <w:rPr>
          <w:rFonts w:ascii="Arial" w:hAnsi="Arial" w:cs="Arial"/>
          <w:color w:val="auto"/>
          <w:sz w:val="22"/>
          <w:szCs w:val="22"/>
        </w:rPr>
        <w:t>należy zastosować: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2516F9E" w14:textId="150A4E2C" w:rsidR="00FF481C" w:rsidRPr="00B371F8" w:rsidRDefault="002B2C7C" w:rsidP="001850BD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TRZEBIEŃ</w:t>
      </w:r>
      <w:r w:rsidR="00FF481C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747E6F" w:rsidRPr="00B371F8">
        <w:rPr>
          <w:rFonts w:ascii="Arial" w:hAnsi="Arial" w:cs="Arial"/>
          <w:color w:val="auto"/>
          <w:sz w:val="22"/>
          <w:szCs w:val="22"/>
        </w:rPr>
        <w:t xml:space="preserve">- </w:t>
      </w:r>
      <w:r w:rsidR="00F808F2" w:rsidRPr="00B371F8">
        <w:rPr>
          <w:rFonts w:ascii="Arial" w:hAnsi="Arial" w:cs="Arial"/>
          <w:color w:val="auto"/>
          <w:sz w:val="22"/>
          <w:szCs w:val="22"/>
        </w:rPr>
        <w:t>obozowisko nr 1</w:t>
      </w:r>
      <w:r w:rsidR="0074151D" w:rsidRPr="00B371F8">
        <w:rPr>
          <w:rFonts w:ascii="Arial" w:hAnsi="Arial" w:cs="Arial"/>
          <w:color w:val="auto"/>
          <w:sz w:val="22"/>
          <w:szCs w:val="22"/>
        </w:rPr>
        <w:t xml:space="preserve"> wraz z </w:t>
      </w:r>
      <w:r w:rsidR="002E635A" w:rsidRPr="00B371F8">
        <w:rPr>
          <w:rFonts w:ascii="Arial" w:hAnsi="Arial" w:cs="Arial"/>
          <w:color w:val="auto"/>
          <w:sz w:val="22"/>
          <w:szCs w:val="22"/>
        </w:rPr>
        <w:t>oświetleni</w:t>
      </w:r>
      <w:r w:rsidR="0074151D" w:rsidRPr="00B371F8">
        <w:rPr>
          <w:rFonts w:ascii="Arial" w:hAnsi="Arial" w:cs="Arial"/>
          <w:color w:val="auto"/>
          <w:sz w:val="22"/>
          <w:szCs w:val="22"/>
        </w:rPr>
        <w:t>em</w:t>
      </w:r>
      <w:r w:rsidR="00A46CAC" w:rsidRPr="00B371F8">
        <w:rPr>
          <w:rFonts w:ascii="Arial" w:hAnsi="Arial" w:cs="Arial"/>
          <w:color w:val="auto"/>
          <w:sz w:val="22"/>
          <w:szCs w:val="22"/>
        </w:rPr>
        <w:t xml:space="preserve"> terenu</w:t>
      </w:r>
      <w:r w:rsidR="00F808F2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A46CAC" w:rsidRPr="00B371F8">
        <w:rPr>
          <w:rFonts w:ascii="Arial" w:hAnsi="Arial" w:cs="Arial"/>
          <w:color w:val="auto"/>
          <w:sz w:val="22"/>
          <w:szCs w:val="22"/>
        </w:rPr>
        <w:t xml:space="preserve">obozowiska </w:t>
      </w:r>
    </w:p>
    <w:p w14:paraId="71EBC51F" w14:textId="78BDE91E" w:rsidR="00747E6F" w:rsidRPr="00B371F8" w:rsidRDefault="002E635A" w:rsidP="00EE6CBB">
      <w:pPr>
        <w:pStyle w:val="Default"/>
        <w:ind w:left="851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–</w:t>
      </w:r>
      <w:r w:rsidR="00F808F2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747E6F" w:rsidRPr="00B371F8">
        <w:rPr>
          <w:rFonts w:ascii="Arial" w:hAnsi="Arial" w:cs="Arial"/>
          <w:color w:val="auto"/>
          <w:sz w:val="22"/>
          <w:szCs w:val="22"/>
        </w:rPr>
        <w:t>agregat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o min mocy</w:t>
      </w:r>
      <w:r w:rsidR="00747E6F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5D57D4" w:rsidRPr="00B371F8">
        <w:rPr>
          <w:rFonts w:ascii="Arial" w:hAnsi="Arial" w:cs="Arial"/>
          <w:color w:val="auto"/>
          <w:sz w:val="22"/>
          <w:szCs w:val="22"/>
        </w:rPr>
        <w:t>2000kVA/</w:t>
      </w:r>
      <w:r w:rsidR="000147D5" w:rsidRPr="00B371F8">
        <w:rPr>
          <w:rFonts w:ascii="Arial" w:hAnsi="Arial" w:cs="Arial"/>
          <w:color w:val="auto"/>
          <w:sz w:val="22"/>
          <w:szCs w:val="22"/>
        </w:rPr>
        <w:t>1</w:t>
      </w:r>
      <w:r w:rsidR="00F808F2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5D57D4" w:rsidRPr="00B371F8">
        <w:rPr>
          <w:rFonts w:ascii="Arial" w:hAnsi="Arial" w:cs="Arial"/>
          <w:color w:val="auto"/>
          <w:sz w:val="22"/>
          <w:szCs w:val="22"/>
        </w:rPr>
        <w:t>6</w:t>
      </w:r>
      <w:r w:rsidR="00747E6F" w:rsidRPr="00B371F8">
        <w:rPr>
          <w:rFonts w:ascii="Arial" w:hAnsi="Arial" w:cs="Arial"/>
          <w:color w:val="auto"/>
          <w:sz w:val="22"/>
          <w:szCs w:val="22"/>
        </w:rPr>
        <w:t xml:space="preserve">00 kW </w:t>
      </w:r>
      <w:r w:rsidRPr="00B371F8">
        <w:rPr>
          <w:rFonts w:ascii="Arial" w:hAnsi="Arial" w:cs="Arial"/>
          <w:color w:val="auto"/>
          <w:sz w:val="22"/>
          <w:szCs w:val="22"/>
        </w:rPr>
        <w:t>puls</w:t>
      </w:r>
      <w:r w:rsidR="00F808F2" w:rsidRPr="00B371F8">
        <w:rPr>
          <w:rFonts w:ascii="Arial" w:hAnsi="Arial" w:cs="Arial"/>
          <w:color w:val="auto"/>
          <w:sz w:val="22"/>
          <w:szCs w:val="22"/>
        </w:rPr>
        <w:t xml:space="preserve"> backup </w:t>
      </w:r>
      <w:r w:rsidR="00FF481C" w:rsidRPr="00B371F8">
        <w:rPr>
          <w:rFonts w:ascii="Arial" w:hAnsi="Arial" w:cs="Arial"/>
          <w:color w:val="auto"/>
          <w:sz w:val="22"/>
          <w:szCs w:val="22"/>
        </w:rPr>
        <w:t xml:space="preserve">– kontenery mieszkalne </w:t>
      </w:r>
      <w:r w:rsidR="005D57D4" w:rsidRPr="00B371F8">
        <w:rPr>
          <w:rFonts w:ascii="Arial" w:hAnsi="Arial" w:cs="Arial"/>
          <w:color w:val="auto"/>
          <w:sz w:val="22"/>
          <w:szCs w:val="22"/>
        </w:rPr>
        <w:t>i</w:t>
      </w:r>
      <w:r w:rsidR="00EE6CBB" w:rsidRPr="00B371F8">
        <w:rPr>
          <w:rFonts w:ascii="Arial" w:hAnsi="Arial" w:cs="Arial"/>
          <w:color w:val="auto"/>
          <w:sz w:val="22"/>
          <w:szCs w:val="22"/>
        </w:rPr>
        <w:t> </w:t>
      </w:r>
      <w:r w:rsidR="005D57D4" w:rsidRPr="00B371F8">
        <w:rPr>
          <w:rFonts w:ascii="Arial" w:hAnsi="Arial" w:cs="Arial"/>
          <w:color w:val="auto"/>
          <w:sz w:val="22"/>
          <w:szCs w:val="22"/>
        </w:rPr>
        <w:t xml:space="preserve">sanitarne, namioty: siłownia; rekreacyjny, oświetlenie, </w:t>
      </w:r>
    </w:p>
    <w:p w14:paraId="32B13880" w14:textId="20373463" w:rsidR="002E635A" w:rsidRPr="00B371F8" w:rsidRDefault="002E635A" w:rsidP="001850BD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– agregat o min mocy </w:t>
      </w:r>
      <w:r w:rsidR="005D57D4" w:rsidRPr="00B371F8">
        <w:rPr>
          <w:rFonts w:ascii="Arial" w:hAnsi="Arial" w:cs="Arial"/>
          <w:color w:val="auto"/>
          <w:sz w:val="22"/>
          <w:szCs w:val="22"/>
        </w:rPr>
        <w:t>130kVA/</w:t>
      </w:r>
      <w:r w:rsidRPr="00B371F8">
        <w:rPr>
          <w:rFonts w:ascii="Arial" w:hAnsi="Arial" w:cs="Arial"/>
          <w:color w:val="auto"/>
          <w:sz w:val="22"/>
          <w:szCs w:val="22"/>
        </w:rPr>
        <w:t>10</w:t>
      </w:r>
      <w:r w:rsidR="005D57D4" w:rsidRPr="00B371F8">
        <w:rPr>
          <w:rFonts w:ascii="Arial" w:hAnsi="Arial" w:cs="Arial"/>
          <w:color w:val="auto"/>
          <w:sz w:val="22"/>
          <w:szCs w:val="22"/>
        </w:rPr>
        <w:t>4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kW plus backup</w:t>
      </w:r>
      <w:r w:rsidR="00FF481C" w:rsidRPr="00B371F8">
        <w:rPr>
          <w:rFonts w:ascii="Arial" w:hAnsi="Arial" w:cs="Arial"/>
          <w:color w:val="auto"/>
          <w:sz w:val="22"/>
          <w:szCs w:val="22"/>
        </w:rPr>
        <w:t xml:space="preserve"> – kontener pralniczy</w:t>
      </w:r>
      <w:r w:rsidR="005D57D4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248FBADB" w14:textId="00E18665" w:rsidR="002E635A" w:rsidRPr="00B371F8" w:rsidRDefault="002E635A" w:rsidP="001850BD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– agregat o min mocy </w:t>
      </w:r>
      <w:r w:rsidR="005D57D4" w:rsidRPr="00B371F8">
        <w:rPr>
          <w:rFonts w:ascii="Arial" w:hAnsi="Arial" w:cs="Arial"/>
          <w:color w:val="auto"/>
          <w:sz w:val="22"/>
          <w:szCs w:val="22"/>
        </w:rPr>
        <w:t xml:space="preserve">275kVA/ </w:t>
      </w:r>
      <w:r w:rsidRPr="00B371F8">
        <w:rPr>
          <w:rFonts w:ascii="Arial" w:hAnsi="Arial" w:cs="Arial"/>
          <w:color w:val="auto"/>
          <w:sz w:val="22"/>
          <w:szCs w:val="22"/>
        </w:rPr>
        <w:t>2</w:t>
      </w:r>
      <w:r w:rsidR="005D57D4" w:rsidRPr="00B371F8">
        <w:rPr>
          <w:rFonts w:ascii="Arial" w:hAnsi="Arial" w:cs="Arial"/>
          <w:color w:val="auto"/>
          <w:sz w:val="22"/>
          <w:szCs w:val="22"/>
        </w:rPr>
        <w:t>2</w:t>
      </w:r>
      <w:r w:rsidRPr="00B371F8">
        <w:rPr>
          <w:rFonts w:ascii="Arial" w:hAnsi="Arial" w:cs="Arial"/>
          <w:color w:val="auto"/>
          <w:sz w:val="22"/>
          <w:szCs w:val="22"/>
        </w:rPr>
        <w:t>0 kW plus backup</w:t>
      </w:r>
      <w:r w:rsidR="00FF481C" w:rsidRPr="00B371F8">
        <w:rPr>
          <w:rFonts w:ascii="Arial" w:hAnsi="Arial" w:cs="Arial"/>
          <w:color w:val="auto"/>
          <w:sz w:val="22"/>
          <w:szCs w:val="22"/>
        </w:rPr>
        <w:t xml:space="preserve"> – kontenery chłodnicze</w:t>
      </w:r>
      <w:r w:rsidR="005D57D4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1BFADBA8" w14:textId="77777777" w:rsidR="002B2C7C" w:rsidRPr="00B371F8" w:rsidRDefault="002B2C7C" w:rsidP="00747E6F">
      <w:pPr>
        <w:pStyle w:val="Default"/>
        <w:ind w:left="709"/>
        <w:jc w:val="both"/>
        <w:rPr>
          <w:rFonts w:ascii="Arial" w:hAnsi="Arial" w:cs="Arial"/>
          <w:color w:val="auto"/>
          <w:sz w:val="22"/>
          <w:szCs w:val="22"/>
        </w:rPr>
      </w:pPr>
    </w:p>
    <w:p w14:paraId="27B690AD" w14:textId="52297DF5" w:rsidR="002E635A" w:rsidRPr="00B371F8" w:rsidRDefault="002E635A" w:rsidP="001850BD">
      <w:pPr>
        <w:pStyle w:val="Akapitzlist"/>
        <w:numPr>
          <w:ilvl w:val="0"/>
          <w:numId w:val="31"/>
        </w:num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Kontenery mieszkalne</w:t>
      </w:r>
      <w:r w:rsidR="00C4467B" w:rsidRPr="00B371F8">
        <w:rPr>
          <w:rFonts w:ascii="Arial" w:hAnsi="Arial" w:cs="Arial"/>
          <w:b/>
        </w:rPr>
        <w:t xml:space="preserve"> 146 szt. i sanitarne</w:t>
      </w:r>
      <w:r w:rsidR="000D7ADE" w:rsidRPr="00B371F8">
        <w:rPr>
          <w:rFonts w:ascii="Arial" w:hAnsi="Arial" w:cs="Arial"/>
          <w:b/>
        </w:rPr>
        <w:t xml:space="preserve"> </w:t>
      </w:r>
      <w:r w:rsidR="00C4467B" w:rsidRPr="00B371F8">
        <w:rPr>
          <w:rFonts w:ascii="Arial" w:hAnsi="Arial" w:cs="Arial"/>
          <w:b/>
        </w:rPr>
        <w:t>1</w:t>
      </w:r>
      <w:r w:rsidR="005F1693" w:rsidRPr="00B371F8">
        <w:rPr>
          <w:rFonts w:ascii="Arial" w:hAnsi="Arial" w:cs="Arial"/>
          <w:b/>
        </w:rPr>
        <w:t>0</w:t>
      </w:r>
      <w:r w:rsidR="00C4467B" w:rsidRPr="00B371F8">
        <w:rPr>
          <w:rFonts w:ascii="Arial" w:hAnsi="Arial" w:cs="Arial"/>
          <w:b/>
        </w:rPr>
        <w:t xml:space="preserve"> </w:t>
      </w:r>
      <w:r w:rsidR="008E3C9B" w:rsidRPr="00B371F8">
        <w:rPr>
          <w:rFonts w:ascii="Arial" w:hAnsi="Arial" w:cs="Arial"/>
          <w:b/>
        </w:rPr>
        <w:t xml:space="preserve">szt. </w:t>
      </w:r>
    </w:p>
    <w:p w14:paraId="21D8FE1D" w14:textId="02A7E46F" w:rsidR="002E635A" w:rsidRPr="00B371F8" w:rsidRDefault="002E635A" w:rsidP="001850BD">
      <w:pPr>
        <w:spacing w:line="240" w:lineRule="auto"/>
        <w:ind w:left="567"/>
        <w:rPr>
          <w:rFonts w:ascii="Arial" w:hAnsi="Arial" w:cs="Arial"/>
        </w:rPr>
      </w:pPr>
      <w:r w:rsidRPr="00B371F8">
        <w:rPr>
          <w:rFonts w:ascii="Arial" w:hAnsi="Arial" w:cs="Arial"/>
        </w:rPr>
        <w:t>Moc zainstalowana w 1</w:t>
      </w:r>
      <w:r w:rsidR="008E3C9B" w:rsidRPr="00B371F8">
        <w:rPr>
          <w:rFonts w:ascii="Arial" w:hAnsi="Arial" w:cs="Arial"/>
        </w:rPr>
        <w:t xml:space="preserve"> szt.</w:t>
      </w:r>
      <w:r w:rsidRPr="00B371F8">
        <w:rPr>
          <w:rFonts w:ascii="Arial" w:hAnsi="Arial" w:cs="Arial"/>
        </w:rPr>
        <w:t xml:space="preserve"> </w:t>
      </w:r>
      <w:r w:rsidR="008E3C9B" w:rsidRPr="00B371F8">
        <w:rPr>
          <w:rFonts w:ascii="Arial" w:hAnsi="Arial" w:cs="Arial"/>
        </w:rPr>
        <w:t>k</w:t>
      </w:r>
      <w:r w:rsidRPr="00B371F8">
        <w:rPr>
          <w:rFonts w:ascii="Arial" w:hAnsi="Arial" w:cs="Arial"/>
        </w:rPr>
        <w:t>ontener</w:t>
      </w:r>
      <w:r w:rsidR="008E3C9B" w:rsidRPr="00B371F8">
        <w:rPr>
          <w:rFonts w:ascii="Arial" w:hAnsi="Arial" w:cs="Arial"/>
        </w:rPr>
        <w:t>a</w:t>
      </w:r>
      <w:r w:rsidRPr="00B371F8">
        <w:rPr>
          <w:rFonts w:ascii="Arial" w:hAnsi="Arial" w:cs="Arial"/>
        </w:rPr>
        <w:t xml:space="preserve"> </w:t>
      </w:r>
      <w:r w:rsidR="00C4467B" w:rsidRPr="00B371F8">
        <w:rPr>
          <w:rFonts w:ascii="Arial" w:hAnsi="Arial" w:cs="Arial"/>
        </w:rPr>
        <w:t xml:space="preserve">mieszkalnego </w:t>
      </w:r>
      <w:r w:rsidRPr="00B371F8">
        <w:rPr>
          <w:rFonts w:ascii="Arial" w:hAnsi="Arial" w:cs="Arial"/>
        </w:rPr>
        <w:t>– 7 kW</w:t>
      </w:r>
    </w:p>
    <w:p w14:paraId="5A25C664" w14:textId="59623AE9" w:rsidR="00C4467B" w:rsidRPr="00B371F8" w:rsidRDefault="00C4467B" w:rsidP="001850BD">
      <w:pPr>
        <w:spacing w:line="240" w:lineRule="auto"/>
        <w:ind w:left="567"/>
        <w:rPr>
          <w:rFonts w:ascii="Arial" w:hAnsi="Arial" w:cs="Arial"/>
        </w:rPr>
      </w:pPr>
      <w:r w:rsidRPr="00B371F8">
        <w:rPr>
          <w:rFonts w:ascii="Arial" w:hAnsi="Arial" w:cs="Arial"/>
        </w:rPr>
        <w:t>Moc zainstalowana w 1 szt. kontenera sanitarnego – 8 kW</w:t>
      </w:r>
    </w:p>
    <w:p w14:paraId="1C995A08" w14:textId="02CB9ED6" w:rsidR="002E635A" w:rsidRPr="00B371F8" w:rsidRDefault="002E635A" w:rsidP="001850BD">
      <w:pPr>
        <w:spacing w:line="240" w:lineRule="auto"/>
        <w:ind w:left="567"/>
        <w:rPr>
          <w:rFonts w:ascii="Arial" w:hAnsi="Arial" w:cs="Arial"/>
        </w:rPr>
      </w:pPr>
      <w:r w:rsidRPr="00B371F8">
        <w:rPr>
          <w:rFonts w:ascii="Arial" w:hAnsi="Arial" w:cs="Arial"/>
        </w:rPr>
        <w:t>Moc</w:t>
      </w:r>
      <w:r w:rsidR="000D7ADE" w:rsidRPr="00B371F8">
        <w:rPr>
          <w:rFonts w:ascii="Arial" w:hAnsi="Arial" w:cs="Arial"/>
        </w:rPr>
        <w:t xml:space="preserve"> maksymalna</w:t>
      </w:r>
      <w:r w:rsidRPr="00B371F8">
        <w:rPr>
          <w:rFonts w:ascii="Arial" w:hAnsi="Arial" w:cs="Arial"/>
        </w:rPr>
        <w:t xml:space="preserve"> zainstalowana ogółem – </w:t>
      </w:r>
      <w:r w:rsidR="00C4467B" w:rsidRPr="00B371F8">
        <w:rPr>
          <w:rFonts w:ascii="Arial" w:hAnsi="Arial" w:cs="Arial"/>
        </w:rPr>
        <w:t>(</w:t>
      </w:r>
      <w:r w:rsidRPr="00B371F8">
        <w:rPr>
          <w:rFonts w:ascii="Arial" w:hAnsi="Arial" w:cs="Arial"/>
        </w:rPr>
        <w:t>1</w:t>
      </w:r>
      <w:r w:rsidR="00C4467B" w:rsidRPr="00B371F8">
        <w:rPr>
          <w:rFonts w:ascii="Arial" w:hAnsi="Arial" w:cs="Arial"/>
        </w:rPr>
        <w:t>46</w:t>
      </w:r>
      <w:r w:rsidRPr="00B371F8">
        <w:rPr>
          <w:rFonts w:ascii="Arial" w:hAnsi="Arial" w:cs="Arial"/>
        </w:rPr>
        <w:t xml:space="preserve"> x 7 </w:t>
      </w:r>
      <w:r w:rsidR="00C4467B" w:rsidRPr="00B371F8">
        <w:rPr>
          <w:rFonts w:ascii="Arial" w:hAnsi="Arial" w:cs="Arial"/>
        </w:rPr>
        <w:t>) + (1</w:t>
      </w:r>
      <w:r w:rsidR="005F1693" w:rsidRPr="00B371F8">
        <w:rPr>
          <w:rFonts w:ascii="Arial" w:hAnsi="Arial" w:cs="Arial"/>
        </w:rPr>
        <w:t>0</w:t>
      </w:r>
      <w:r w:rsidR="00C4467B" w:rsidRPr="00B371F8">
        <w:rPr>
          <w:rFonts w:ascii="Arial" w:hAnsi="Arial" w:cs="Arial"/>
        </w:rPr>
        <w:t xml:space="preserve"> x 8) </w:t>
      </w:r>
      <w:r w:rsidRPr="00B371F8">
        <w:rPr>
          <w:rFonts w:ascii="Arial" w:hAnsi="Arial" w:cs="Arial"/>
        </w:rPr>
        <w:t>= 1</w:t>
      </w:r>
      <w:r w:rsidR="00C4467B" w:rsidRPr="00B371F8">
        <w:rPr>
          <w:rFonts w:ascii="Arial" w:hAnsi="Arial" w:cs="Arial"/>
        </w:rPr>
        <w:t>1</w:t>
      </w:r>
      <w:r w:rsidR="005F1693" w:rsidRPr="00B371F8">
        <w:rPr>
          <w:rFonts w:ascii="Arial" w:hAnsi="Arial" w:cs="Arial"/>
        </w:rPr>
        <w:t>02</w:t>
      </w:r>
      <w:r w:rsidRPr="00B371F8">
        <w:rPr>
          <w:rFonts w:ascii="Arial" w:hAnsi="Arial" w:cs="Arial"/>
        </w:rPr>
        <w:t xml:space="preserve"> kW</w:t>
      </w:r>
    </w:p>
    <w:p w14:paraId="421FA0ED" w14:textId="7CD03189" w:rsidR="002E635A" w:rsidRPr="00B371F8" w:rsidRDefault="002E635A" w:rsidP="001850BD">
      <w:p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Oświetlenie zewnętrzne</w:t>
      </w:r>
      <w:r w:rsidR="00A46CAC" w:rsidRPr="00B371F8">
        <w:rPr>
          <w:rFonts w:ascii="Arial" w:hAnsi="Arial" w:cs="Arial"/>
          <w:b/>
        </w:rPr>
        <w:t xml:space="preserve"> terenu obozowiska</w:t>
      </w:r>
      <w:r w:rsidR="00E54137" w:rsidRPr="00B371F8">
        <w:rPr>
          <w:rFonts w:ascii="Arial" w:hAnsi="Arial" w:cs="Arial"/>
          <w:b/>
        </w:rPr>
        <w:t xml:space="preserve"> min </w:t>
      </w:r>
      <w:r w:rsidR="00522069" w:rsidRPr="00B371F8">
        <w:rPr>
          <w:rFonts w:ascii="Arial" w:hAnsi="Arial" w:cs="Arial"/>
          <w:b/>
        </w:rPr>
        <w:t>7</w:t>
      </w:r>
      <w:r w:rsidR="00E54137" w:rsidRPr="00B371F8">
        <w:rPr>
          <w:rFonts w:ascii="Arial" w:hAnsi="Arial" w:cs="Arial"/>
          <w:b/>
        </w:rPr>
        <w:t xml:space="preserve"> stacji </w:t>
      </w:r>
      <w:r w:rsidR="00097DE7" w:rsidRPr="00B371F8">
        <w:rPr>
          <w:rFonts w:ascii="Arial" w:hAnsi="Arial" w:cs="Arial"/>
          <w:b/>
        </w:rPr>
        <w:t>na</w:t>
      </w:r>
      <w:r w:rsidR="00E54137" w:rsidRPr="00B371F8">
        <w:rPr>
          <w:rFonts w:ascii="Arial" w:hAnsi="Arial" w:cs="Arial"/>
          <w:b/>
        </w:rPr>
        <w:t>świetleniowych</w:t>
      </w:r>
      <w:r w:rsidR="00A46CAC" w:rsidRPr="00B371F8">
        <w:rPr>
          <w:rFonts w:ascii="Arial" w:hAnsi="Arial" w:cs="Arial"/>
          <w:b/>
        </w:rPr>
        <w:t xml:space="preserve"> </w:t>
      </w:r>
      <w:proofErr w:type="spellStart"/>
      <w:r w:rsidR="002D7FE4" w:rsidRPr="00B371F8">
        <w:rPr>
          <w:rFonts w:ascii="Arial" w:hAnsi="Arial" w:cs="Arial"/>
          <w:b/>
        </w:rPr>
        <w:t>led</w:t>
      </w:r>
      <w:proofErr w:type="spellEnd"/>
      <w:r w:rsidR="002D7FE4" w:rsidRPr="00B371F8">
        <w:rPr>
          <w:rFonts w:ascii="Arial" w:hAnsi="Arial" w:cs="Arial"/>
          <w:b/>
        </w:rPr>
        <w:t xml:space="preserve"> lub inne zgodnych z przepisami USA o naświetleniu </w:t>
      </w:r>
      <w:r w:rsidR="00A46CAC" w:rsidRPr="00B371F8">
        <w:rPr>
          <w:rFonts w:ascii="Arial" w:hAnsi="Arial" w:cs="Arial"/>
          <w:b/>
        </w:rPr>
        <w:t xml:space="preserve">– </w:t>
      </w:r>
      <w:r w:rsidRPr="00B371F8">
        <w:rPr>
          <w:rFonts w:ascii="Arial" w:hAnsi="Arial" w:cs="Arial"/>
          <w:b/>
        </w:rPr>
        <w:t>4kW</w:t>
      </w:r>
    </w:p>
    <w:p w14:paraId="1B599080" w14:textId="0DE48CAE" w:rsidR="00DC6AFB" w:rsidRPr="00B371F8" w:rsidRDefault="00DC6AFB" w:rsidP="001850BD">
      <w:p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Namiot Siłownia USA – 10 kW</w:t>
      </w:r>
    </w:p>
    <w:p w14:paraId="13F5A743" w14:textId="6473D9B2" w:rsidR="00DC6AFB" w:rsidRPr="00B371F8" w:rsidRDefault="00DC6AFB" w:rsidP="001850BD">
      <w:p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Namiot Świetlica Rekreacyjna</w:t>
      </w:r>
      <w:r w:rsidR="00C4467B" w:rsidRPr="00B371F8">
        <w:rPr>
          <w:rFonts w:ascii="Arial" w:hAnsi="Arial" w:cs="Arial"/>
          <w:b/>
        </w:rPr>
        <w:t xml:space="preserve"> USA</w:t>
      </w:r>
      <w:r w:rsidRPr="00B371F8">
        <w:rPr>
          <w:rFonts w:ascii="Arial" w:hAnsi="Arial" w:cs="Arial"/>
          <w:b/>
        </w:rPr>
        <w:t xml:space="preserve"> – 10 kW </w:t>
      </w:r>
    </w:p>
    <w:p w14:paraId="526D6A88" w14:textId="3B86D5C0" w:rsidR="002E635A" w:rsidRPr="00B371F8" w:rsidRDefault="00DC6AFB" w:rsidP="001850BD">
      <w:p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Moc odbiorników ogółem -  1</w:t>
      </w:r>
      <w:r w:rsidR="00C4467B" w:rsidRPr="00B371F8">
        <w:rPr>
          <w:rFonts w:ascii="Arial" w:hAnsi="Arial" w:cs="Arial"/>
          <w:b/>
        </w:rPr>
        <w:t>1</w:t>
      </w:r>
      <w:r w:rsidR="00ED11FD" w:rsidRPr="00B371F8">
        <w:rPr>
          <w:rFonts w:ascii="Arial" w:hAnsi="Arial" w:cs="Arial"/>
          <w:b/>
        </w:rPr>
        <w:t>26</w:t>
      </w:r>
      <w:r w:rsidR="002E635A" w:rsidRPr="00B371F8">
        <w:rPr>
          <w:rFonts w:ascii="Arial" w:hAnsi="Arial" w:cs="Arial"/>
          <w:b/>
        </w:rPr>
        <w:t xml:space="preserve"> kW</w:t>
      </w:r>
    </w:p>
    <w:p w14:paraId="4A9CB35B" w14:textId="77777777" w:rsidR="002E635A" w:rsidRPr="00B371F8" w:rsidRDefault="002E635A" w:rsidP="001850BD">
      <w:p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Współczynnik jednoczesności pracy urządzeń 0,8</w:t>
      </w:r>
    </w:p>
    <w:p w14:paraId="14A3B93C" w14:textId="6002271A" w:rsidR="002E635A" w:rsidRPr="00B371F8" w:rsidRDefault="002E635A" w:rsidP="001850BD">
      <w:pPr>
        <w:pStyle w:val="Akapitzlist"/>
        <w:numPr>
          <w:ilvl w:val="0"/>
          <w:numId w:val="31"/>
        </w:num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Kontener pralniczy</w:t>
      </w:r>
      <w:r w:rsidR="008E3C9B" w:rsidRPr="00B371F8">
        <w:rPr>
          <w:rFonts w:ascii="Arial" w:hAnsi="Arial" w:cs="Arial"/>
          <w:b/>
        </w:rPr>
        <w:t xml:space="preserve"> – 1 szt.</w:t>
      </w:r>
    </w:p>
    <w:p w14:paraId="6844DCC9" w14:textId="75DDA1E7" w:rsidR="002E635A" w:rsidRPr="00B371F8" w:rsidRDefault="002E635A" w:rsidP="001850BD">
      <w:pPr>
        <w:spacing w:line="240" w:lineRule="auto"/>
        <w:ind w:left="567"/>
        <w:rPr>
          <w:rFonts w:ascii="Arial" w:hAnsi="Arial" w:cs="Arial"/>
        </w:rPr>
      </w:pPr>
      <w:r w:rsidRPr="00B371F8">
        <w:rPr>
          <w:rFonts w:ascii="Arial" w:hAnsi="Arial" w:cs="Arial"/>
        </w:rPr>
        <w:t>Moc zainstalowana ogółem – 12</w:t>
      </w:r>
      <w:r w:rsidR="00FF481C" w:rsidRPr="00B371F8">
        <w:rPr>
          <w:rFonts w:ascii="Arial" w:hAnsi="Arial" w:cs="Arial"/>
        </w:rPr>
        <w:t xml:space="preserve"> zespołów pralniczych</w:t>
      </w:r>
      <w:r w:rsidRPr="00B371F8">
        <w:rPr>
          <w:rFonts w:ascii="Arial" w:hAnsi="Arial" w:cs="Arial"/>
        </w:rPr>
        <w:t xml:space="preserve"> x 5</w:t>
      </w:r>
      <w:r w:rsidR="00FF481C" w:rsidRPr="00B371F8">
        <w:rPr>
          <w:rFonts w:ascii="Arial" w:hAnsi="Arial" w:cs="Arial"/>
        </w:rPr>
        <w:t xml:space="preserve"> kW</w:t>
      </w:r>
      <w:r w:rsidRPr="00B371F8">
        <w:rPr>
          <w:rFonts w:ascii="Arial" w:hAnsi="Arial" w:cs="Arial"/>
        </w:rPr>
        <w:t xml:space="preserve"> = 60 kW</w:t>
      </w:r>
    </w:p>
    <w:p w14:paraId="7F4A5910" w14:textId="6552700C" w:rsidR="0074151D" w:rsidRPr="00B371F8" w:rsidRDefault="0074151D" w:rsidP="001850BD">
      <w:pPr>
        <w:pStyle w:val="Akapitzlist"/>
        <w:numPr>
          <w:ilvl w:val="0"/>
          <w:numId w:val="31"/>
        </w:numPr>
        <w:spacing w:line="240" w:lineRule="auto"/>
        <w:ind w:left="567"/>
        <w:rPr>
          <w:rFonts w:ascii="Arial" w:hAnsi="Arial" w:cs="Arial"/>
          <w:b/>
        </w:rPr>
      </w:pPr>
      <w:r w:rsidRPr="00B371F8">
        <w:rPr>
          <w:rFonts w:ascii="Arial" w:hAnsi="Arial" w:cs="Arial"/>
          <w:b/>
        </w:rPr>
        <w:t>Kontenery chłodnicze</w:t>
      </w:r>
      <w:r w:rsidR="008E3C9B" w:rsidRPr="00B371F8">
        <w:rPr>
          <w:rFonts w:ascii="Arial" w:hAnsi="Arial" w:cs="Arial"/>
          <w:b/>
        </w:rPr>
        <w:t xml:space="preserve"> – 9 szt.</w:t>
      </w:r>
    </w:p>
    <w:p w14:paraId="6247BFA9" w14:textId="77777777" w:rsidR="0074151D" w:rsidRPr="00B371F8" w:rsidRDefault="0074151D" w:rsidP="001850BD">
      <w:pPr>
        <w:spacing w:line="240" w:lineRule="auto"/>
        <w:ind w:left="567"/>
        <w:rPr>
          <w:rFonts w:ascii="Arial" w:hAnsi="Arial" w:cs="Arial"/>
        </w:rPr>
      </w:pPr>
      <w:r w:rsidRPr="00B371F8">
        <w:rPr>
          <w:rFonts w:ascii="Arial" w:hAnsi="Arial" w:cs="Arial"/>
        </w:rPr>
        <w:lastRenderedPageBreak/>
        <w:t xml:space="preserve">Moc zainstalowana </w:t>
      </w:r>
      <w:bookmarkStart w:id="0" w:name="_GoBack"/>
      <w:bookmarkEnd w:id="0"/>
      <w:r w:rsidRPr="00B371F8">
        <w:rPr>
          <w:rFonts w:ascii="Arial" w:hAnsi="Arial" w:cs="Arial"/>
        </w:rPr>
        <w:t>w 1 kontenerze – 12,8 kW</w:t>
      </w:r>
    </w:p>
    <w:p w14:paraId="7590922E" w14:textId="77777777" w:rsidR="0074151D" w:rsidRPr="00B371F8" w:rsidRDefault="0074151D" w:rsidP="001850BD">
      <w:pPr>
        <w:spacing w:line="240" w:lineRule="auto"/>
        <w:ind w:left="567"/>
        <w:rPr>
          <w:rFonts w:ascii="Arial" w:hAnsi="Arial" w:cs="Arial"/>
        </w:rPr>
      </w:pPr>
      <w:r w:rsidRPr="00B371F8">
        <w:rPr>
          <w:rFonts w:ascii="Arial" w:hAnsi="Arial" w:cs="Arial"/>
        </w:rPr>
        <w:t>Moc zainstalowana ogółem – 12,8 x 9 = 115,2 kW</w:t>
      </w:r>
    </w:p>
    <w:p w14:paraId="4E15E64B" w14:textId="77777777" w:rsidR="002E635A" w:rsidRPr="00B371F8" w:rsidRDefault="002E635A" w:rsidP="00747E6F">
      <w:pPr>
        <w:pStyle w:val="Default"/>
        <w:ind w:left="709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3F46FA3E" w14:textId="53813B7A" w:rsidR="00747E6F" w:rsidRPr="00B371F8" w:rsidRDefault="00747E6F" w:rsidP="00645456">
      <w:pPr>
        <w:pStyle w:val="Default"/>
        <w:numPr>
          <w:ilvl w:val="0"/>
          <w:numId w:val="40"/>
        </w:numPr>
        <w:ind w:left="709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371F8">
        <w:rPr>
          <w:rFonts w:ascii="Arial" w:hAnsi="Arial" w:cs="Arial"/>
          <w:b/>
          <w:color w:val="auto"/>
          <w:sz w:val="22"/>
          <w:szCs w:val="22"/>
          <w:u w:val="single"/>
        </w:rPr>
        <w:t>CZAS REALIZACJI</w:t>
      </w:r>
    </w:p>
    <w:p w14:paraId="3481E3AF" w14:textId="257079B9" w:rsidR="00747E6F" w:rsidRPr="00B371F8" w:rsidRDefault="00747E6F" w:rsidP="008165EB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Wykonanie zamówienia obejmuje dostarczenie</w:t>
      </w:r>
      <w:r w:rsidR="001B4D73" w:rsidRPr="00B371F8">
        <w:rPr>
          <w:rFonts w:ascii="Arial" w:hAnsi="Arial" w:cs="Arial"/>
          <w:color w:val="auto"/>
          <w:sz w:val="22"/>
          <w:szCs w:val="22"/>
        </w:rPr>
        <w:t xml:space="preserve"> i montaż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agregatów</w:t>
      </w:r>
      <w:r w:rsidR="00F00C9B" w:rsidRPr="00B371F8">
        <w:rPr>
          <w:rFonts w:ascii="Arial" w:hAnsi="Arial" w:cs="Arial"/>
          <w:color w:val="auto"/>
          <w:sz w:val="22"/>
          <w:szCs w:val="22"/>
        </w:rPr>
        <w:t xml:space="preserve"> wraz niezbędnym osprzętem oraz siecią</w:t>
      </w:r>
      <w:r w:rsidR="00520C80" w:rsidRPr="00B371F8">
        <w:rPr>
          <w:rFonts w:ascii="Arial" w:hAnsi="Arial" w:cs="Arial"/>
          <w:color w:val="auto"/>
          <w:sz w:val="22"/>
          <w:szCs w:val="22"/>
        </w:rPr>
        <w:t xml:space="preserve"> elektryczną (okablowanie, szafy itp.)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w</w:t>
      </w:r>
      <w:r w:rsidR="008165EB" w:rsidRPr="00B371F8">
        <w:rPr>
          <w:rFonts w:ascii="Arial" w:hAnsi="Arial" w:cs="Arial"/>
          <w:color w:val="auto"/>
          <w:sz w:val="22"/>
          <w:szCs w:val="22"/>
        </w:rPr>
        <w:t> </w:t>
      </w:r>
      <w:r w:rsidRPr="00B371F8">
        <w:rPr>
          <w:rFonts w:ascii="Arial" w:hAnsi="Arial" w:cs="Arial"/>
          <w:color w:val="auto"/>
          <w:sz w:val="22"/>
          <w:szCs w:val="22"/>
        </w:rPr>
        <w:t>terminie</w:t>
      </w:r>
      <w:r w:rsidR="00520C80" w:rsidRPr="00B371F8">
        <w:rPr>
          <w:rFonts w:ascii="Arial" w:hAnsi="Arial" w:cs="Arial"/>
          <w:color w:val="auto"/>
          <w:sz w:val="22"/>
          <w:szCs w:val="22"/>
        </w:rPr>
        <w:t xml:space="preserve"> do 4 tygodni od zawarcia umowy. </w:t>
      </w:r>
    </w:p>
    <w:p w14:paraId="4EC5A1E5" w14:textId="77777777" w:rsidR="002B2C7C" w:rsidRPr="00B371F8" w:rsidRDefault="002B2C7C" w:rsidP="001850BD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</w:p>
    <w:p w14:paraId="0EE0A3B0" w14:textId="40749DFA" w:rsidR="001B4D73" w:rsidRPr="00B371F8" w:rsidRDefault="001B4D73" w:rsidP="001850BD">
      <w:pPr>
        <w:pStyle w:val="Default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Termin rozpoczęcia świadczenia usługi </w:t>
      </w:r>
      <w:r w:rsidR="002E7638" w:rsidRPr="00B371F8">
        <w:rPr>
          <w:rFonts w:ascii="Arial" w:hAnsi="Arial" w:cs="Arial"/>
          <w:color w:val="auto"/>
          <w:sz w:val="22"/>
          <w:szCs w:val="22"/>
        </w:rPr>
        <w:t xml:space="preserve">w zakresie obozowiska </w:t>
      </w:r>
      <w:r w:rsidRPr="00B371F8">
        <w:rPr>
          <w:rFonts w:ascii="Arial" w:hAnsi="Arial" w:cs="Arial"/>
          <w:color w:val="auto"/>
          <w:sz w:val="22"/>
          <w:szCs w:val="22"/>
        </w:rPr>
        <w:t>(dostarczanie energii, serwis i tankowanie) od dnia podpisania protokołu odbior</w:t>
      </w:r>
      <w:r w:rsidR="00CD6CFA" w:rsidRPr="00B371F8">
        <w:rPr>
          <w:rFonts w:ascii="Arial" w:hAnsi="Arial" w:cs="Arial"/>
          <w:color w:val="auto"/>
          <w:sz w:val="22"/>
          <w:szCs w:val="22"/>
        </w:rPr>
        <w:t>u podłączenia agregatów</w:t>
      </w:r>
      <w:r w:rsidR="00F00C9B" w:rsidRPr="00B371F8">
        <w:rPr>
          <w:rFonts w:ascii="Arial" w:hAnsi="Arial" w:cs="Arial"/>
          <w:color w:val="auto"/>
          <w:sz w:val="22"/>
          <w:szCs w:val="22"/>
        </w:rPr>
        <w:t>.</w:t>
      </w:r>
    </w:p>
    <w:p w14:paraId="6A4A657F" w14:textId="77777777" w:rsidR="002E7638" w:rsidRPr="00B371F8" w:rsidRDefault="002E7638" w:rsidP="002E7638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14:paraId="6DE7E9D3" w14:textId="77777777" w:rsidR="003F2E1F" w:rsidRPr="00B371F8" w:rsidRDefault="003F2E1F" w:rsidP="008816CE">
      <w:pPr>
        <w:pStyle w:val="Akapitzlist"/>
        <w:numPr>
          <w:ilvl w:val="0"/>
          <w:numId w:val="40"/>
        </w:numPr>
        <w:spacing w:after="0"/>
        <w:rPr>
          <w:rFonts w:ascii="Arial" w:hAnsi="Arial" w:cs="Arial"/>
          <w:b/>
          <w:u w:val="single"/>
        </w:rPr>
      </w:pPr>
      <w:r w:rsidRPr="00B371F8">
        <w:rPr>
          <w:rFonts w:ascii="Arial" w:hAnsi="Arial" w:cs="Arial"/>
          <w:b/>
          <w:u w:val="single"/>
        </w:rPr>
        <w:t>SPECYFIKACJA TECHNICZNA</w:t>
      </w:r>
    </w:p>
    <w:p w14:paraId="30AB4099" w14:textId="0C3D85D9" w:rsidR="00467054" w:rsidRPr="00B371F8" w:rsidRDefault="002B2C7C" w:rsidP="00FF481C">
      <w:pPr>
        <w:ind w:firstLine="708"/>
        <w:rPr>
          <w:rFonts w:ascii="Arial" w:hAnsi="Arial" w:cs="Arial"/>
        </w:rPr>
      </w:pPr>
      <w:r w:rsidRPr="00B371F8">
        <w:rPr>
          <w:rFonts w:ascii="Arial" w:hAnsi="Arial" w:cs="Arial"/>
        </w:rPr>
        <w:t>TREZBIEŃ</w:t>
      </w:r>
      <w:r w:rsidR="00FF481C" w:rsidRPr="00B371F8">
        <w:rPr>
          <w:rFonts w:ascii="Arial" w:hAnsi="Arial" w:cs="Arial"/>
        </w:rPr>
        <w:t xml:space="preserve"> - </w:t>
      </w:r>
      <w:r w:rsidR="00467054" w:rsidRPr="00B371F8">
        <w:rPr>
          <w:rFonts w:ascii="Arial" w:hAnsi="Arial" w:cs="Arial"/>
        </w:rPr>
        <w:t xml:space="preserve">Obozowisko nr 1 </w:t>
      </w:r>
    </w:p>
    <w:p w14:paraId="34DA0121" w14:textId="4E766435" w:rsidR="0069093D" w:rsidRPr="00B371F8" w:rsidRDefault="003F2E1F" w:rsidP="001850BD">
      <w:pPr>
        <w:pStyle w:val="Default"/>
        <w:numPr>
          <w:ilvl w:val="0"/>
          <w:numId w:val="1"/>
        </w:numPr>
        <w:ind w:left="993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Moc znamionowa:</w:t>
      </w:r>
    </w:p>
    <w:p w14:paraId="2EEF3739" w14:textId="77777777" w:rsidR="00FF481C" w:rsidRPr="00B371F8" w:rsidRDefault="00FF481C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</w:p>
    <w:p w14:paraId="2A6A16C5" w14:textId="12C445B9" w:rsidR="00747E6F" w:rsidRPr="00B371F8" w:rsidRDefault="0074151D" w:rsidP="002D7FE4">
      <w:pPr>
        <w:pStyle w:val="Default"/>
        <w:numPr>
          <w:ilvl w:val="0"/>
          <w:numId w:val="32"/>
        </w:numPr>
        <w:spacing w:after="240"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Zakwaterowanie kontenery</w:t>
      </w:r>
      <w:r w:rsidR="00C4467B" w:rsidRPr="00B371F8">
        <w:rPr>
          <w:rFonts w:ascii="Arial" w:hAnsi="Arial" w:cs="Arial"/>
          <w:color w:val="auto"/>
          <w:sz w:val="22"/>
          <w:szCs w:val="22"/>
        </w:rPr>
        <w:t xml:space="preserve"> mieszkalne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0D7ADE" w:rsidRPr="00B371F8">
        <w:rPr>
          <w:rFonts w:ascii="Arial" w:hAnsi="Arial" w:cs="Arial"/>
          <w:color w:val="auto"/>
          <w:sz w:val="22"/>
          <w:szCs w:val="22"/>
        </w:rPr>
        <w:t>1</w:t>
      </w:r>
      <w:r w:rsidR="00C4467B" w:rsidRPr="00B371F8">
        <w:rPr>
          <w:rFonts w:ascii="Arial" w:hAnsi="Arial" w:cs="Arial"/>
          <w:color w:val="auto"/>
          <w:sz w:val="22"/>
          <w:szCs w:val="22"/>
        </w:rPr>
        <w:t>46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szt. </w:t>
      </w:r>
      <w:r w:rsidR="00C4467B" w:rsidRPr="00B371F8">
        <w:rPr>
          <w:rFonts w:ascii="Arial" w:hAnsi="Arial" w:cs="Arial"/>
          <w:color w:val="auto"/>
          <w:sz w:val="22"/>
          <w:szCs w:val="22"/>
        </w:rPr>
        <w:t>i kontenery sanitarne 1</w:t>
      </w:r>
      <w:r w:rsidR="00597FF3" w:rsidRPr="00B371F8">
        <w:rPr>
          <w:rFonts w:ascii="Arial" w:hAnsi="Arial" w:cs="Arial"/>
          <w:color w:val="auto"/>
          <w:sz w:val="22"/>
          <w:szCs w:val="22"/>
        </w:rPr>
        <w:t>0 </w:t>
      </w:r>
      <w:r w:rsidR="00C4467B" w:rsidRPr="00B371F8">
        <w:rPr>
          <w:rFonts w:ascii="Arial" w:hAnsi="Arial" w:cs="Arial"/>
          <w:color w:val="auto"/>
          <w:sz w:val="22"/>
          <w:szCs w:val="22"/>
        </w:rPr>
        <w:t xml:space="preserve">szt. </w:t>
      </w:r>
      <w:r w:rsidRPr="00B371F8">
        <w:rPr>
          <w:rFonts w:ascii="Arial" w:hAnsi="Arial" w:cs="Arial"/>
          <w:color w:val="auto"/>
          <w:sz w:val="22"/>
          <w:szCs w:val="22"/>
        </w:rPr>
        <w:t>-</w:t>
      </w:r>
      <w:r w:rsidR="003F2E1F" w:rsidRPr="00B371F8">
        <w:rPr>
          <w:rFonts w:ascii="Arial" w:hAnsi="Arial" w:cs="Arial"/>
          <w:color w:val="auto"/>
          <w:sz w:val="22"/>
          <w:szCs w:val="22"/>
        </w:rPr>
        <w:t xml:space="preserve"> pobór mocy do </w:t>
      </w:r>
      <w:r w:rsidR="000147D5" w:rsidRPr="00B371F8">
        <w:rPr>
          <w:rFonts w:ascii="Arial" w:hAnsi="Arial" w:cs="Arial"/>
          <w:color w:val="auto"/>
          <w:sz w:val="22"/>
          <w:szCs w:val="22"/>
        </w:rPr>
        <w:t>11</w:t>
      </w:r>
      <w:r w:rsidR="00597FF3" w:rsidRPr="00B371F8">
        <w:rPr>
          <w:rFonts w:ascii="Arial" w:hAnsi="Arial" w:cs="Arial"/>
          <w:color w:val="auto"/>
          <w:sz w:val="22"/>
          <w:szCs w:val="22"/>
        </w:rPr>
        <w:t>26</w:t>
      </w:r>
      <w:r w:rsidR="003F2E1F" w:rsidRPr="00B371F8">
        <w:rPr>
          <w:rFonts w:ascii="Arial" w:hAnsi="Arial" w:cs="Arial"/>
          <w:color w:val="auto"/>
          <w:sz w:val="22"/>
          <w:szCs w:val="22"/>
        </w:rPr>
        <w:t xml:space="preserve"> kW</w:t>
      </w:r>
      <w:r w:rsidR="003D52DC"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43DA79F" w14:textId="2BFC89FF" w:rsidR="00DC6AFB" w:rsidRPr="00B371F8" w:rsidRDefault="00DC6AFB" w:rsidP="002D7FE4">
      <w:pPr>
        <w:pStyle w:val="Default"/>
        <w:numPr>
          <w:ilvl w:val="0"/>
          <w:numId w:val="32"/>
        </w:numPr>
        <w:spacing w:after="240"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Oświetlenie</w:t>
      </w:r>
      <w:r w:rsidR="00A46CAC" w:rsidRPr="00B371F8">
        <w:rPr>
          <w:rFonts w:ascii="Arial" w:hAnsi="Arial" w:cs="Arial"/>
          <w:color w:val="auto"/>
          <w:sz w:val="22"/>
          <w:szCs w:val="22"/>
        </w:rPr>
        <w:t xml:space="preserve"> terenu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obozowiska</w:t>
      </w:r>
      <w:r w:rsidR="00CF3CDD" w:rsidRPr="00B371F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F3CDD" w:rsidRPr="00B371F8">
        <w:rPr>
          <w:rFonts w:ascii="Arial" w:hAnsi="Arial" w:cs="Arial"/>
          <w:bCs/>
          <w:color w:val="auto"/>
          <w:sz w:val="22"/>
          <w:szCs w:val="22"/>
        </w:rPr>
        <w:t xml:space="preserve">min. </w:t>
      </w:r>
      <w:r w:rsidR="00522069" w:rsidRPr="00B371F8">
        <w:rPr>
          <w:rFonts w:ascii="Arial" w:hAnsi="Arial" w:cs="Arial"/>
          <w:bCs/>
          <w:color w:val="auto"/>
          <w:sz w:val="22"/>
          <w:szCs w:val="22"/>
        </w:rPr>
        <w:t>7</w:t>
      </w:r>
      <w:r w:rsidR="00CF3CDD" w:rsidRPr="00B371F8">
        <w:rPr>
          <w:rFonts w:ascii="Arial" w:hAnsi="Arial" w:cs="Arial"/>
          <w:bCs/>
          <w:color w:val="auto"/>
          <w:sz w:val="22"/>
          <w:szCs w:val="22"/>
        </w:rPr>
        <w:t xml:space="preserve"> stacji </w:t>
      </w:r>
      <w:r w:rsidR="00097DE7" w:rsidRPr="00B371F8">
        <w:rPr>
          <w:rFonts w:ascii="Arial" w:hAnsi="Arial" w:cs="Arial"/>
          <w:bCs/>
          <w:color w:val="auto"/>
          <w:sz w:val="22"/>
          <w:szCs w:val="22"/>
        </w:rPr>
        <w:t>na</w:t>
      </w:r>
      <w:r w:rsidR="00CF3CDD" w:rsidRPr="00B371F8">
        <w:rPr>
          <w:rFonts w:ascii="Arial" w:hAnsi="Arial" w:cs="Arial"/>
          <w:bCs/>
          <w:color w:val="auto"/>
          <w:sz w:val="22"/>
          <w:szCs w:val="22"/>
        </w:rPr>
        <w:t>świetleniowych</w:t>
      </w:r>
      <w:r w:rsidR="002D7FE4" w:rsidRPr="00B371F8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2D7FE4" w:rsidRPr="00B371F8">
        <w:rPr>
          <w:rFonts w:ascii="Arial" w:hAnsi="Arial" w:cs="Arial"/>
          <w:b/>
          <w:bCs/>
          <w:color w:val="auto"/>
          <w:sz w:val="22"/>
          <w:szCs w:val="22"/>
        </w:rPr>
        <w:t>led</w:t>
      </w:r>
      <w:proofErr w:type="spellEnd"/>
      <w:r w:rsidR="002D7FE4" w:rsidRPr="00B371F8">
        <w:rPr>
          <w:rFonts w:ascii="Arial" w:hAnsi="Arial" w:cs="Arial"/>
          <w:b/>
          <w:bCs/>
          <w:color w:val="auto"/>
          <w:sz w:val="22"/>
          <w:szCs w:val="22"/>
        </w:rPr>
        <w:t xml:space="preserve"> lub inne zgodnych z przepisami USA o naświetleniu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– pobór mocy do 4 kW</w:t>
      </w:r>
    </w:p>
    <w:p w14:paraId="6E023184" w14:textId="4BB76BC0" w:rsidR="00DC6AFB" w:rsidRPr="00B371F8" w:rsidRDefault="00DC6AFB" w:rsidP="002D7FE4">
      <w:pPr>
        <w:pStyle w:val="Default"/>
        <w:numPr>
          <w:ilvl w:val="0"/>
          <w:numId w:val="32"/>
        </w:numPr>
        <w:spacing w:after="240"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Namiot Siłownia – pobór mocy do 10 kW</w:t>
      </w:r>
    </w:p>
    <w:p w14:paraId="56AD864E" w14:textId="599C353C" w:rsidR="00DC6AFB" w:rsidRPr="00B371F8" w:rsidRDefault="00DC6AFB" w:rsidP="002D7FE4">
      <w:pPr>
        <w:pStyle w:val="Default"/>
        <w:numPr>
          <w:ilvl w:val="0"/>
          <w:numId w:val="32"/>
        </w:numPr>
        <w:spacing w:after="240"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Namiot Świetlica Rekreacyjna – pobór mocy do 10 kW</w:t>
      </w:r>
    </w:p>
    <w:p w14:paraId="2FA44712" w14:textId="146C09B6" w:rsidR="0074151D" w:rsidRPr="00B371F8" w:rsidRDefault="0074151D" w:rsidP="002D7FE4">
      <w:pPr>
        <w:pStyle w:val="Default"/>
        <w:numPr>
          <w:ilvl w:val="0"/>
          <w:numId w:val="32"/>
        </w:numPr>
        <w:spacing w:after="240"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Kontener pralniczy 1 szt. – pobór mocy do 100 kW</w:t>
      </w:r>
    </w:p>
    <w:p w14:paraId="2926279C" w14:textId="29DEDC28" w:rsidR="0074151D" w:rsidRPr="00B371F8" w:rsidRDefault="0074151D" w:rsidP="002D7FE4">
      <w:pPr>
        <w:pStyle w:val="Default"/>
        <w:numPr>
          <w:ilvl w:val="0"/>
          <w:numId w:val="32"/>
        </w:numPr>
        <w:spacing w:after="240"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Kontenery chłodnicze 9 szt. – pobór mocy do 200  kW</w:t>
      </w:r>
    </w:p>
    <w:p w14:paraId="42F85DDB" w14:textId="77777777" w:rsidR="003F2E1F" w:rsidRPr="00B371F8" w:rsidRDefault="009823DE" w:rsidP="001850BD">
      <w:pPr>
        <w:pStyle w:val="Default"/>
        <w:numPr>
          <w:ilvl w:val="0"/>
          <w:numId w:val="1"/>
        </w:numPr>
        <w:ind w:left="993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Parametry techniczne</w:t>
      </w:r>
    </w:p>
    <w:p w14:paraId="30F0514B" w14:textId="77777777" w:rsidR="00C4467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Dla – </w:t>
      </w:r>
    </w:p>
    <w:p w14:paraId="2F496C0F" w14:textId="615BA639" w:rsidR="0074151D" w:rsidRPr="00B371F8" w:rsidRDefault="00C4467B" w:rsidP="001850BD">
      <w:pPr>
        <w:pStyle w:val="Default"/>
        <w:ind w:left="1134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Kontenery mieszkalne</w:t>
      </w:r>
      <w:r w:rsidR="000D7ADE" w:rsidRPr="00B371F8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146 </w:t>
      </w:r>
      <w:r w:rsidR="008E3C9B" w:rsidRPr="00B371F8">
        <w:rPr>
          <w:rFonts w:ascii="Arial" w:hAnsi="Arial" w:cs="Arial"/>
          <w:b/>
          <w:color w:val="auto"/>
          <w:sz w:val="22"/>
          <w:szCs w:val="22"/>
        </w:rPr>
        <w:t xml:space="preserve">szt. </w:t>
      </w:r>
    </w:p>
    <w:p w14:paraId="41AD684A" w14:textId="09971871" w:rsidR="00C4467B" w:rsidRPr="00B371F8" w:rsidRDefault="00C4467B" w:rsidP="001850BD">
      <w:pPr>
        <w:pStyle w:val="Default"/>
        <w:ind w:left="1134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Kontenery sanitarne 1</w:t>
      </w:r>
      <w:r w:rsidR="005F1693" w:rsidRPr="00B371F8">
        <w:rPr>
          <w:rFonts w:ascii="Arial" w:hAnsi="Arial" w:cs="Arial"/>
          <w:b/>
          <w:color w:val="auto"/>
          <w:sz w:val="22"/>
          <w:szCs w:val="22"/>
        </w:rPr>
        <w:t>0</w:t>
      </w: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 szt. </w:t>
      </w:r>
    </w:p>
    <w:p w14:paraId="21A16BF2" w14:textId="148767C2" w:rsidR="00DC6AFB" w:rsidRPr="00B371F8" w:rsidRDefault="00DC6AFB" w:rsidP="001850BD">
      <w:pPr>
        <w:pStyle w:val="Default"/>
        <w:ind w:left="1134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Namiot Siłownia</w:t>
      </w:r>
    </w:p>
    <w:p w14:paraId="29A430F4" w14:textId="4A241234" w:rsidR="00DC6AFB" w:rsidRPr="00B371F8" w:rsidRDefault="00DC6AFB" w:rsidP="001850BD">
      <w:pPr>
        <w:pStyle w:val="Default"/>
        <w:ind w:left="1134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Namiot Świetlica Rekreacyjna </w:t>
      </w:r>
    </w:p>
    <w:p w14:paraId="64DB37B8" w14:textId="43FDEEF7" w:rsidR="00A46CAC" w:rsidRPr="00B371F8" w:rsidRDefault="00A46CAC" w:rsidP="001850BD">
      <w:pPr>
        <w:pStyle w:val="Default"/>
        <w:ind w:left="1134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Oświetlenie terenu Obozowiska</w:t>
      </w:r>
      <w:r w:rsidR="00E54137" w:rsidRPr="00B371F8">
        <w:rPr>
          <w:rFonts w:ascii="Arial" w:hAnsi="Arial" w:cs="Arial"/>
          <w:b/>
          <w:color w:val="auto"/>
          <w:sz w:val="22"/>
          <w:szCs w:val="22"/>
        </w:rPr>
        <w:t xml:space="preserve"> min. </w:t>
      </w:r>
      <w:r w:rsidR="00E84D1F" w:rsidRPr="00B371F8">
        <w:rPr>
          <w:rFonts w:ascii="Arial" w:hAnsi="Arial" w:cs="Arial"/>
          <w:b/>
          <w:color w:val="auto"/>
          <w:sz w:val="22"/>
          <w:szCs w:val="22"/>
        </w:rPr>
        <w:t xml:space="preserve">7 </w:t>
      </w:r>
      <w:r w:rsidR="00E54137" w:rsidRPr="00B371F8">
        <w:rPr>
          <w:rFonts w:ascii="Arial" w:hAnsi="Arial" w:cs="Arial"/>
          <w:b/>
          <w:color w:val="auto"/>
          <w:sz w:val="22"/>
          <w:szCs w:val="22"/>
        </w:rPr>
        <w:t xml:space="preserve">stacji </w:t>
      </w:r>
      <w:r w:rsidR="00097DE7" w:rsidRPr="00B371F8">
        <w:rPr>
          <w:rFonts w:ascii="Arial" w:hAnsi="Arial" w:cs="Arial"/>
          <w:b/>
          <w:color w:val="auto"/>
          <w:sz w:val="22"/>
          <w:szCs w:val="22"/>
        </w:rPr>
        <w:t>na</w:t>
      </w:r>
      <w:r w:rsidR="00E54137" w:rsidRPr="00B371F8">
        <w:rPr>
          <w:rFonts w:ascii="Arial" w:hAnsi="Arial" w:cs="Arial"/>
          <w:b/>
          <w:color w:val="auto"/>
          <w:sz w:val="22"/>
          <w:szCs w:val="22"/>
        </w:rPr>
        <w:t>świetleniowych</w:t>
      </w:r>
      <w:r w:rsidR="002D7FE4" w:rsidRPr="00B371F8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2D7FE4" w:rsidRPr="00B371F8">
        <w:rPr>
          <w:rFonts w:ascii="Arial" w:hAnsi="Arial" w:cs="Arial"/>
          <w:b/>
          <w:color w:val="auto"/>
          <w:sz w:val="22"/>
          <w:szCs w:val="22"/>
        </w:rPr>
        <w:t>led</w:t>
      </w:r>
      <w:proofErr w:type="spellEnd"/>
      <w:r w:rsidR="002D7FE4" w:rsidRPr="00B371F8">
        <w:rPr>
          <w:rFonts w:ascii="Arial" w:hAnsi="Arial" w:cs="Arial"/>
          <w:b/>
          <w:color w:val="auto"/>
          <w:sz w:val="22"/>
          <w:szCs w:val="22"/>
        </w:rPr>
        <w:t xml:space="preserve"> lub inne zgodnych z przepisami USA o naświetleniu</w:t>
      </w:r>
    </w:p>
    <w:p w14:paraId="4D356FAD" w14:textId="2AA5A220" w:rsidR="00E65B04" w:rsidRPr="00B371F8" w:rsidRDefault="001112F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1</w:t>
      </w:r>
      <w:r w:rsidR="00E65B04" w:rsidRPr="00B371F8">
        <w:rPr>
          <w:rFonts w:ascii="Arial" w:hAnsi="Arial" w:cs="Arial"/>
          <w:color w:val="auto"/>
          <w:sz w:val="22"/>
          <w:szCs w:val="22"/>
        </w:rPr>
        <w:t>szt.</w:t>
      </w:r>
      <w:r w:rsidR="00A06A2C" w:rsidRPr="00B371F8">
        <w:rPr>
          <w:rFonts w:ascii="Arial" w:hAnsi="Arial" w:cs="Arial"/>
          <w:color w:val="auto"/>
          <w:sz w:val="22"/>
          <w:szCs w:val="22"/>
        </w:rPr>
        <w:t xml:space="preserve"> + backup</w:t>
      </w:r>
      <w:r w:rsidR="00E65B04" w:rsidRPr="00B371F8">
        <w:rPr>
          <w:rFonts w:ascii="Arial" w:hAnsi="Arial" w:cs="Arial"/>
          <w:color w:val="auto"/>
          <w:sz w:val="22"/>
          <w:szCs w:val="22"/>
        </w:rPr>
        <w:t>:</w:t>
      </w:r>
    </w:p>
    <w:p w14:paraId="160A26E0" w14:textId="6F62F694" w:rsidR="00076311" w:rsidRPr="00B371F8" w:rsidRDefault="00E65B04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</w:t>
      </w:r>
      <w:r w:rsidR="00385196" w:rsidRPr="00B371F8">
        <w:rPr>
          <w:rFonts w:ascii="Arial" w:hAnsi="Arial" w:cs="Arial"/>
          <w:color w:val="auto"/>
          <w:sz w:val="22"/>
          <w:szCs w:val="22"/>
        </w:rPr>
        <w:t xml:space="preserve"> minimum:</w:t>
      </w:r>
      <w:r w:rsidR="00076311" w:rsidRPr="00B371F8">
        <w:rPr>
          <w:rFonts w:ascii="Arial" w:hAnsi="Arial" w:cs="Arial"/>
          <w:color w:val="auto"/>
          <w:sz w:val="22"/>
          <w:szCs w:val="22"/>
        </w:rPr>
        <w:t xml:space="preserve"> moc  ESP </w:t>
      </w:r>
      <w:r w:rsidR="00F10AC5" w:rsidRPr="00B371F8">
        <w:rPr>
          <w:rFonts w:ascii="Arial" w:hAnsi="Arial" w:cs="Arial"/>
          <w:color w:val="auto"/>
          <w:sz w:val="22"/>
          <w:szCs w:val="22"/>
        </w:rPr>
        <w:t>2000</w:t>
      </w:r>
      <w:r w:rsidR="00076311" w:rsidRPr="00B371F8">
        <w:rPr>
          <w:rFonts w:ascii="Arial" w:hAnsi="Arial" w:cs="Arial"/>
          <w:color w:val="auto"/>
          <w:sz w:val="22"/>
          <w:szCs w:val="22"/>
        </w:rPr>
        <w:t xml:space="preserve"> kVA/</w:t>
      </w:r>
      <w:r w:rsidR="00F10AC5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385196" w:rsidRPr="00B371F8">
        <w:rPr>
          <w:rFonts w:ascii="Arial" w:hAnsi="Arial" w:cs="Arial"/>
          <w:color w:val="auto"/>
          <w:sz w:val="22"/>
          <w:szCs w:val="22"/>
        </w:rPr>
        <w:t>1600</w:t>
      </w:r>
      <w:r w:rsidR="00076311" w:rsidRPr="00B371F8">
        <w:rPr>
          <w:rFonts w:ascii="Arial" w:hAnsi="Arial" w:cs="Arial"/>
          <w:color w:val="auto"/>
          <w:sz w:val="22"/>
          <w:szCs w:val="22"/>
        </w:rPr>
        <w:t xml:space="preserve"> kW</w:t>
      </w:r>
    </w:p>
    <w:p w14:paraId="1E822FDA" w14:textId="429A84B3" w:rsidR="00076311" w:rsidRPr="00B371F8" w:rsidRDefault="00076311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</w:t>
      </w:r>
      <w:r w:rsidR="00385196" w:rsidRPr="00B371F8">
        <w:rPr>
          <w:rFonts w:ascii="Arial" w:hAnsi="Arial" w:cs="Arial"/>
          <w:color w:val="auto"/>
          <w:sz w:val="22"/>
          <w:szCs w:val="22"/>
        </w:rPr>
        <w:t>minimum: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znamionowa PRP</w:t>
      </w:r>
      <w:r w:rsidR="00385196" w:rsidRPr="00B371F8">
        <w:rPr>
          <w:rFonts w:ascii="Arial" w:hAnsi="Arial" w:cs="Arial"/>
          <w:color w:val="auto"/>
          <w:sz w:val="22"/>
          <w:szCs w:val="22"/>
        </w:rPr>
        <w:t xml:space="preserve"> 1825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kVA/</w:t>
      </w:r>
      <w:r w:rsidR="00385196" w:rsidRPr="00B371F8">
        <w:rPr>
          <w:rFonts w:ascii="Arial" w:hAnsi="Arial" w:cs="Arial"/>
          <w:color w:val="auto"/>
          <w:sz w:val="22"/>
          <w:szCs w:val="22"/>
        </w:rPr>
        <w:t xml:space="preserve"> 1460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kW</w:t>
      </w:r>
    </w:p>
    <w:p w14:paraId="037274D2" w14:textId="77777777" w:rsidR="00E65B04" w:rsidRPr="00B371F8" w:rsidRDefault="00076311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</w:t>
      </w:r>
      <w:r w:rsidR="00E65B04" w:rsidRPr="00B371F8">
        <w:rPr>
          <w:rFonts w:ascii="Arial" w:hAnsi="Arial" w:cs="Arial"/>
          <w:color w:val="auto"/>
          <w:sz w:val="22"/>
          <w:szCs w:val="22"/>
        </w:rPr>
        <w:t>napięcia wyjściowe -</w:t>
      </w:r>
      <w:r w:rsidR="00CA0CE5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E65B04" w:rsidRPr="00B371F8">
        <w:rPr>
          <w:rFonts w:ascii="Arial" w:hAnsi="Arial" w:cs="Arial"/>
          <w:color w:val="auto"/>
          <w:sz w:val="22"/>
          <w:szCs w:val="22"/>
        </w:rPr>
        <w:t xml:space="preserve">400/230 VAC; </w:t>
      </w:r>
    </w:p>
    <w:p w14:paraId="58F85FB9" w14:textId="102ED30B" w:rsidR="00E65B04" w:rsidRPr="00B371F8" w:rsidRDefault="00E65B04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</w:t>
      </w:r>
      <w:r w:rsidR="00385196" w:rsidRPr="00B371F8">
        <w:rPr>
          <w:rFonts w:ascii="Arial" w:hAnsi="Arial" w:cs="Arial"/>
          <w:color w:val="auto"/>
          <w:sz w:val="22"/>
          <w:szCs w:val="22"/>
        </w:rPr>
        <w:t xml:space="preserve">minimum: </w:t>
      </w:r>
      <w:r w:rsidR="00076311" w:rsidRPr="00B371F8">
        <w:rPr>
          <w:rFonts w:ascii="Arial" w:hAnsi="Arial" w:cs="Arial"/>
          <w:color w:val="auto"/>
          <w:sz w:val="22"/>
          <w:szCs w:val="22"/>
        </w:rPr>
        <w:t>prąd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znamionow</w:t>
      </w:r>
      <w:r w:rsidR="001112FB" w:rsidRPr="00B371F8">
        <w:rPr>
          <w:rFonts w:ascii="Arial" w:hAnsi="Arial" w:cs="Arial"/>
          <w:color w:val="auto"/>
          <w:sz w:val="22"/>
          <w:szCs w:val="22"/>
        </w:rPr>
        <w:t xml:space="preserve">y </w:t>
      </w:r>
      <w:r w:rsidR="00076311" w:rsidRPr="00B371F8">
        <w:rPr>
          <w:rFonts w:ascii="Arial" w:hAnsi="Arial" w:cs="Arial"/>
          <w:color w:val="auto"/>
          <w:sz w:val="22"/>
          <w:szCs w:val="22"/>
        </w:rPr>
        <w:t>–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385196" w:rsidRPr="00B371F8">
        <w:rPr>
          <w:rFonts w:ascii="Arial" w:hAnsi="Arial" w:cs="Arial"/>
          <w:color w:val="auto"/>
          <w:sz w:val="22"/>
          <w:szCs w:val="22"/>
        </w:rPr>
        <w:t>2610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076311" w:rsidRPr="00B371F8">
        <w:rPr>
          <w:rFonts w:ascii="Arial" w:hAnsi="Arial" w:cs="Arial"/>
          <w:color w:val="auto"/>
          <w:sz w:val="22"/>
          <w:szCs w:val="22"/>
        </w:rPr>
        <w:t>A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; </w:t>
      </w:r>
    </w:p>
    <w:p w14:paraId="282D5EDF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częstotliwość - 50Hz; </w:t>
      </w:r>
    </w:p>
    <w:p w14:paraId="6F9D4C47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rodzaj paliwa diesel lub inny</w:t>
      </w:r>
    </w:p>
    <w:p w14:paraId="008433A3" w14:textId="7577E11F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pojemność zbiornika – wystarczająca na nieprzerwaną pracę przez minimum </w:t>
      </w:r>
      <w:r w:rsidR="00BF5023" w:rsidRPr="00B371F8">
        <w:rPr>
          <w:rFonts w:ascii="Arial" w:hAnsi="Arial" w:cs="Arial"/>
          <w:color w:val="auto"/>
          <w:sz w:val="22"/>
          <w:szCs w:val="22"/>
        </w:rPr>
        <w:t>4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dni.</w:t>
      </w:r>
    </w:p>
    <w:p w14:paraId="6ABDA0CB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gwarantowana moc akustyczna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L</w:t>
      </w:r>
      <w:r w:rsidRPr="00B371F8">
        <w:rPr>
          <w:rFonts w:ascii="Arial" w:hAnsi="Arial" w:cs="Arial"/>
          <w:color w:val="auto"/>
          <w:sz w:val="22"/>
          <w:szCs w:val="22"/>
          <w:vertAlign w:val="subscript"/>
        </w:rPr>
        <w:t>Wa</w:t>
      </w:r>
      <w:proofErr w:type="spellEnd"/>
      <w:r w:rsidRPr="00B371F8">
        <w:rPr>
          <w:rFonts w:ascii="Arial" w:hAnsi="Arial" w:cs="Arial"/>
          <w:color w:val="auto"/>
          <w:sz w:val="22"/>
          <w:szCs w:val="22"/>
        </w:rPr>
        <w:t xml:space="preserve"> – max. 98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dBA</w:t>
      </w:r>
      <w:proofErr w:type="spellEnd"/>
    </w:p>
    <w:p w14:paraId="07CE8EE0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ciśnienie akustyczne z 7m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L</w:t>
      </w:r>
      <w:r w:rsidRPr="00B371F8">
        <w:rPr>
          <w:rFonts w:ascii="Arial" w:hAnsi="Arial" w:cs="Arial"/>
          <w:color w:val="auto"/>
          <w:sz w:val="22"/>
          <w:szCs w:val="22"/>
          <w:vertAlign w:val="subscript"/>
        </w:rPr>
        <w:t>Pa</w:t>
      </w:r>
      <w:proofErr w:type="spellEnd"/>
      <w:r w:rsidRPr="00B371F8">
        <w:rPr>
          <w:rFonts w:ascii="Arial" w:hAnsi="Arial" w:cs="Arial"/>
          <w:color w:val="auto"/>
          <w:sz w:val="22"/>
          <w:szCs w:val="22"/>
        </w:rPr>
        <w:t xml:space="preserve"> – max. 69,6 ± 1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dBA</w:t>
      </w:r>
      <w:proofErr w:type="spellEnd"/>
    </w:p>
    <w:p w14:paraId="322EA1A4" w14:textId="77777777" w:rsidR="00291B5C" w:rsidRPr="00B371F8" w:rsidRDefault="00291B5C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</w:p>
    <w:p w14:paraId="32F3B41C" w14:textId="4012F430" w:rsidR="0074151D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Dla </w:t>
      </w: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- </w:t>
      </w:r>
      <w:r w:rsidR="0074151D" w:rsidRPr="00B371F8">
        <w:rPr>
          <w:rFonts w:ascii="Arial" w:hAnsi="Arial" w:cs="Arial"/>
          <w:b/>
          <w:color w:val="auto"/>
          <w:sz w:val="22"/>
          <w:szCs w:val="22"/>
        </w:rPr>
        <w:t>Kontener pralniczy</w:t>
      </w: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 1 szt</w:t>
      </w:r>
      <w:r w:rsidRPr="00B371F8">
        <w:rPr>
          <w:rFonts w:ascii="Arial" w:hAnsi="Arial" w:cs="Arial"/>
          <w:color w:val="auto"/>
          <w:sz w:val="22"/>
          <w:szCs w:val="22"/>
        </w:rPr>
        <w:t>.</w:t>
      </w:r>
    </w:p>
    <w:p w14:paraId="529B878E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1szt. + backup:</w:t>
      </w:r>
    </w:p>
    <w:p w14:paraId="33AC2648" w14:textId="6081862F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minimum: moc  ESP </w:t>
      </w:r>
      <w:r w:rsidR="008E3C9B" w:rsidRPr="00B371F8">
        <w:rPr>
          <w:rFonts w:ascii="Arial" w:hAnsi="Arial" w:cs="Arial"/>
          <w:color w:val="auto"/>
          <w:sz w:val="22"/>
          <w:szCs w:val="22"/>
        </w:rPr>
        <w:t>130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kVA/ </w:t>
      </w:r>
      <w:r w:rsidR="008E3C9B" w:rsidRPr="00B371F8">
        <w:rPr>
          <w:rFonts w:ascii="Arial" w:hAnsi="Arial" w:cs="Arial"/>
          <w:color w:val="auto"/>
          <w:sz w:val="22"/>
          <w:szCs w:val="22"/>
        </w:rPr>
        <w:t>104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kW</w:t>
      </w:r>
    </w:p>
    <w:p w14:paraId="6E456DDF" w14:textId="623D7D1F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lastRenderedPageBreak/>
        <w:t xml:space="preserve">- minimum: znamionowa PRP </w:t>
      </w:r>
      <w:r w:rsidR="008E3C9B" w:rsidRPr="00B371F8">
        <w:rPr>
          <w:rFonts w:ascii="Arial" w:hAnsi="Arial" w:cs="Arial"/>
          <w:color w:val="auto"/>
          <w:sz w:val="22"/>
          <w:szCs w:val="22"/>
        </w:rPr>
        <w:t>124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kVA/ </w:t>
      </w:r>
      <w:r w:rsidR="008E3C9B" w:rsidRPr="00B371F8">
        <w:rPr>
          <w:rFonts w:ascii="Arial" w:hAnsi="Arial" w:cs="Arial"/>
          <w:color w:val="auto"/>
          <w:sz w:val="22"/>
          <w:szCs w:val="22"/>
        </w:rPr>
        <w:t>99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kW</w:t>
      </w:r>
    </w:p>
    <w:p w14:paraId="7894FC6B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napięcia wyjściowe - 400/230 VAC; </w:t>
      </w:r>
    </w:p>
    <w:p w14:paraId="06A4912E" w14:textId="3C5CBC74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minimum: prąd znamionowy – </w:t>
      </w:r>
      <w:r w:rsidR="008E3C9B" w:rsidRPr="00B371F8">
        <w:rPr>
          <w:rFonts w:ascii="Arial" w:hAnsi="Arial" w:cs="Arial"/>
          <w:color w:val="auto"/>
          <w:sz w:val="22"/>
          <w:szCs w:val="22"/>
        </w:rPr>
        <w:t>179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A; </w:t>
      </w:r>
    </w:p>
    <w:p w14:paraId="7262525F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częstotliwość - 50Hz; </w:t>
      </w:r>
    </w:p>
    <w:p w14:paraId="40FEFD59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rodzaj paliwa diesel lub inny</w:t>
      </w:r>
    </w:p>
    <w:p w14:paraId="114A1C79" w14:textId="2B2B166E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pojemność zbiornika – wystarczająca na nieprzerwaną pracę przez minimum </w:t>
      </w:r>
      <w:r w:rsidR="00BF5023" w:rsidRPr="00B371F8">
        <w:rPr>
          <w:rFonts w:ascii="Arial" w:hAnsi="Arial" w:cs="Arial"/>
          <w:color w:val="auto"/>
          <w:sz w:val="22"/>
          <w:szCs w:val="22"/>
        </w:rPr>
        <w:t>4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dni.</w:t>
      </w:r>
    </w:p>
    <w:p w14:paraId="6332F8F7" w14:textId="77777777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gwarantowana moc akustyczna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L</w:t>
      </w:r>
      <w:r w:rsidRPr="00B371F8">
        <w:rPr>
          <w:rFonts w:ascii="Arial" w:hAnsi="Arial" w:cs="Arial"/>
          <w:color w:val="auto"/>
          <w:sz w:val="22"/>
          <w:szCs w:val="22"/>
          <w:vertAlign w:val="subscript"/>
        </w:rPr>
        <w:t>Wa</w:t>
      </w:r>
      <w:proofErr w:type="spellEnd"/>
      <w:r w:rsidRPr="00B371F8">
        <w:rPr>
          <w:rFonts w:ascii="Arial" w:hAnsi="Arial" w:cs="Arial"/>
          <w:color w:val="auto"/>
          <w:sz w:val="22"/>
          <w:szCs w:val="22"/>
        </w:rPr>
        <w:t xml:space="preserve"> – max. 98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dBA</w:t>
      </w:r>
      <w:proofErr w:type="spellEnd"/>
    </w:p>
    <w:p w14:paraId="0FC6A458" w14:textId="3585FF9C" w:rsidR="0074151D" w:rsidRPr="00B371F8" w:rsidRDefault="0074151D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ciśnienie akustyczne z 7m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L</w:t>
      </w:r>
      <w:r w:rsidRPr="00B371F8">
        <w:rPr>
          <w:rFonts w:ascii="Arial" w:hAnsi="Arial" w:cs="Arial"/>
          <w:color w:val="auto"/>
          <w:sz w:val="22"/>
          <w:szCs w:val="22"/>
          <w:vertAlign w:val="subscript"/>
        </w:rPr>
        <w:t>Pa</w:t>
      </w:r>
      <w:proofErr w:type="spellEnd"/>
      <w:r w:rsidRPr="00B371F8">
        <w:rPr>
          <w:rFonts w:ascii="Arial" w:hAnsi="Arial" w:cs="Arial"/>
          <w:color w:val="auto"/>
          <w:sz w:val="22"/>
          <w:szCs w:val="22"/>
        </w:rPr>
        <w:t xml:space="preserve"> – max. 69,6 ± 1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dBA</w:t>
      </w:r>
      <w:proofErr w:type="spellEnd"/>
    </w:p>
    <w:p w14:paraId="57CBFD6B" w14:textId="77777777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</w:p>
    <w:p w14:paraId="0958BFFA" w14:textId="4ED86A02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Dla – </w:t>
      </w:r>
      <w:r w:rsidRPr="00B371F8">
        <w:rPr>
          <w:rFonts w:ascii="Arial" w:hAnsi="Arial" w:cs="Arial"/>
          <w:b/>
          <w:color w:val="auto"/>
          <w:sz w:val="22"/>
          <w:szCs w:val="22"/>
        </w:rPr>
        <w:t>Kontenery chłodnicze 9 szt.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35FD062" w14:textId="77777777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1szt. + backup:</w:t>
      </w:r>
    </w:p>
    <w:p w14:paraId="0DC9F75A" w14:textId="30152354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minimum: moc  ESP </w:t>
      </w:r>
      <w:r w:rsidR="004F4AF1" w:rsidRPr="00B371F8">
        <w:rPr>
          <w:rFonts w:ascii="Arial" w:hAnsi="Arial" w:cs="Arial"/>
          <w:color w:val="auto"/>
          <w:sz w:val="22"/>
          <w:szCs w:val="22"/>
        </w:rPr>
        <w:t>275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kVA/ </w:t>
      </w:r>
      <w:r w:rsidR="004F4AF1" w:rsidRPr="00B371F8">
        <w:rPr>
          <w:rFonts w:ascii="Arial" w:hAnsi="Arial" w:cs="Arial"/>
          <w:color w:val="auto"/>
          <w:sz w:val="22"/>
          <w:szCs w:val="22"/>
        </w:rPr>
        <w:t>220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kW</w:t>
      </w:r>
    </w:p>
    <w:p w14:paraId="1822F092" w14:textId="65A02DB0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minimum: znamionowa PRP </w:t>
      </w:r>
      <w:r w:rsidR="004F4AF1" w:rsidRPr="00B371F8">
        <w:rPr>
          <w:rFonts w:ascii="Arial" w:hAnsi="Arial" w:cs="Arial"/>
          <w:color w:val="auto"/>
          <w:sz w:val="22"/>
          <w:szCs w:val="22"/>
        </w:rPr>
        <w:t>250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kVA/</w:t>
      </w:r>
      <w:r w:rsidR="004F4AF1" w:rsidRPr="00B371F8">
        <w:rPr>
          <w:rFonts w:ascii="Arial" w:hAnsi="Arial" w:cs="Arial"/>
          <w:color w:val="auto"/>
          <w:sz w:val="22"/>
          <w:szCs w:val="22"/>
        </w:rPr>
        <w:t xml:space="preserve"> 200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kW</w:t>
      </w:r>
    </w:p>
    <w:p w14:paraId="0F73BF59" w14:textId="77777777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napięcia wyjściowe - 400/230 VAC; </w:t>
      </w:r>
    </w:p>
    <w:p w14:paraId="6680768C" w14:textId="2A4D4D59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minimum: prąd znamionowy – </w:t>
      </w:r>
      <w:r w:rsidR="004F4AF1" w:rsidRPr="00B371F8">
        <w:rPr>
          <w:rFonts w:ascii="Arial" w:hAnsi="Arial" w:cs="Arial"/>
          <w:color w:val="auto"/>
          <w:sz w:val="22"/>
          <w:szCs w:val="22"/>
        </w:rPr>
        <w:t>290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A; </w:t>
      </w:r>
    </w:p>
    <w:p w14:paraId="6950C20E" w14:textId="77777777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częstotliwość - 50Hz; </w:t>
      </w:r>
    </w:p>
    <w:p w14:paraId="5A319430" w14:textId="77777777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rodzaj paliwa diesel lub inny</w:t>
      </w:r>
    </w:p>
    <w:p w14:paraId="3B0ECE01" w14:textId="696A8059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pojemność zbiornika – wystarczająca na nieprzerwaną pracę przez minimum </w:t>
      </w:r>
      <w:r w:rsidR="00BF5023" w:rsidRPr="00B371F8">
        <w:rPr>
          <w:rFonts w:ascii="Arial" w:hAnsi="Arial" w:cs="Arial"/>
          <w:color w:val="auto"/>
          <w:sz w:val="22"/>
          <w:szCs w:val="22"/>
        </w:rPr>
        <w:t>4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dni.</w:t>
      </w:r>
    </w:p>
    <w:p w14:paraId="4201CAAA" w14:textId="77777777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gwarantowana moc akustyczna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L</w:t>
      </w:r>
      <w:r w:rsidRPr="00B371F8">
        <w:rPr>
          <w:rFonts w:ascii="Arial" w:hAnsi="Arial" w:cs="Arial"/>
          <w:color w:val="auto"/>
          <w:sz w:val="22"/>
          <w:szCs w:val="22"/>
          <w:vertAlign w:val="subscript"/>
        </w:rPr>
        <w:t>Wa</w:t>
      </w:r>
      <w:proofErr w:type="spellEnd"/>
      <w:r w:rsidRPr="00B371F8">
        <w:rPr>
          <w:rFonts w:ascii="Arial" w:hAnsi="Arial" w:cs="Arial"/>
          <w:color w:val="auto"/>
          <w:sz w:val="22"/>
          <w:szCs w:val="22"/>
        </w:rPr>
        <w:t xml:space="preserve"> – max. 98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dBA</w:t>
      </w:r>
      <w:proofErr w:type="spellEnd"/>
    </w:p>
    <w:p w14:paraId="30B74F09" w14:textId="59C8AE7A" w:rsidR="008E3C9B" w:rsidRPr="00B371F8" w:rsidRDefault="008E3C9B" w:rsidP="001850BD">
      <w:pPr>
        <w:pStyle w:val="Default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ciśnienie akustyczne z 7m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L</w:t>
      </w:r>
      <w:r w:rsidRPr="00B371F8">
        <w:rPr>
          <w:rFonts w:ascii="Arial" w:hAnsi="Arial" w:cs="Arial"/>
          <w:color w:val="auto"/>
          <w:sz w:val="22"/>
          <w:szCs w:val="22"/>
          <w:vertAlign w:val="subscript"/>
        </w:rPr>
        <w:t>Pa</w:t>
      </w:r>
      <w:proofErr w:type="spellEnd"/>
      <w:r w:rsidRPr="00B371F8">
        <w:rPr>
          <w:rFonts w:ascii="Arial" w:hAnsi="Arial" w:cs="Arial"/>
          <w:color w:val="auto"/>
          <w:sz w:val="22"/>
          <w:szCs w:val="22"/>
        </w:rPr>
        <w:t xml:space="preserve"> – max. 69,6 ± 1 </w:t>
      </w:r>
      <w:proofErr w:type="spellStart"/>
      <w:r w:rsidRPr="00B371F8">
        <w:rPr>
          <w:rFonts w:ascii="Arial" w:hAnsi="Arial" w:cs="Arial"/>
          <w:color w:val="auto"/>
          <w:sz w:val="22"/>
          <w:szCs w:val="22"/>
        </w:rPr>
        <w:t>dBA</w:t>
      </w:r>
      <w:proofErr w:type="spellEnd"/>
    </w:p>
    <w:p w14:paraId="3C120133" w14:textId="4244915C" w:rsidR="001005AA" w:rsidRPr="00B371F8" w:rsidRDefault="001112FB" w:rsidP="000D0D8D">
      <w:pPr>
        <w:rPr>
          <w:rFonts w:ascii="Arial" w:hAnsi="Arial" w:cs="Arial"/>
          <w:b/>
          <w:u w:val="single"/>
        </w:rPr>
      </w:pPr>
      <w:r w:rsidRPr="00B371F8">
        <w:rPr>
          <w:rFonts w:ascii="Arial" w:hAnsi="Arial" w:cs="Arial"/>
          <w:color w:val="FFFFFF" w:themeColor="background1"/>
        </w:rPr>
        <w:t xml:space="preserve">nr 2 </w:t>
      </w:r>
      <w:r w:rsidR="001005AA" w:rsidRPr="00B371F8">
        <w:rPr>
          <w:rFonts w:ascii="Arial" w:hAnsi="Arial" w:cs="Arial"/>
          <w:b/>
          <w:u w:val="single"/>
        </w:rPr>
        <w:t>PODŁĄCZENIE AGREGATÓW</w:t>
      </w:r>
    </w:p>
    <w:p w14:paraId="19C4CA96" w14:textId="77777777" w:rsidR="001005AA" w:rsidRPr="00B371F8" w:rsidRDefault="00900D0C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Za transport, </w:t>
      </w:r>
      <w:r w:rsidR="001005AA" w:rsidRPr="00B371F8">
        <w:rPr>
          <w:rFonts w:ascii="Arial" w:hAnsi="Arial" w:cs="Arial"/>
          <w:color w:val="auto"/>
          <w:sz w:val="22"/>
          <w:szCs w:val="22"/>
        </w:rPr>
        <w:t>rozładu</w:t>
      </w:r>
      <w:r w:rsidR="00E56C7F" w:rsidRPr="00B371F8">
        <w:rPr>
          <w:rFonts w:ascii="Arial" w:hAnsi="Arial" w:cs="Arial"/>
          <w:color w:val="auto"/>
          <w:sz w:val="22"/>
          <w:szCs w:val="22"/>
        </w:rPr>
        <w:t xml:space="preserve">nek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i posadowienie agregatów </w:t>
      </w:r>
      <w:r w:rsidR="002B2C7C" w:rsidRPr="00B371F8">
        <w:rPr>
          <w:rFonts w:ascii="Arial" w:hAnsi="Arial" w:cs="Arial"/>
          <w:color w:val="auto"/>
          <w:sz w:val="22"/>
          <w:szCs w:val="22"/>
        </w:rPr>
        <w:t xml:space="preserve">we wskazanym miejscu </w:t>
      </w:r>
      <w:r w:rsidR="00E56C7F" w:rsidRPr="00B371F8">
        <w:rPr>
          <w:rFonts w:ascii="Arial" w:hAnsi="Arial" w:cs="Arial"/>
          <w:color w:val="auto"/>
          <w:sz w:val="22"/>
          <w:szCs w:val="22"/>
        </w:rPr>
        <w:t xml:space="preserve"> odpowiada Wykonawca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  <w:r w:rsidR="001005AA"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D9C93CA" w14:textId="77777777" w:rsidR="00E56C7F" w:rsidRPr="00B371F8" w:rsidRDefault="00E56C7F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zobligowany jest do dostarczenia i podłączenia dodatkow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ych </w:t>
      </w:r>
      <w:r w:rsidRPr="00B371F8">
        <w:rPr>
          <w:rFonts w:ascii="Arial" w:hAnsi="Arial" w:cs="Arial"/>
          <w:color w:val="auto"/>
          <w:sz w:val="22"/>
          <w:szCs w:val="22"/>
        </w:rPr>
        <w:t>zbiornik</w:t>
      </w:r>
      <w:r w:rsidR="00900D0C" w:rsidRPr="00B371F8">
        <w:rPr>
          <w:rFonts w:ascii="Arial" w:hAnsi="Arial" w:cs="Arial"/>
          <w:color w:val="auto"/>
          <w:sz w:val="22"/>
          <w:szCs w:val="22"/>
        </w:rPr>
        <w:t>ów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, aby 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agregaty </w:t>
      </w:r>
      <w:r w:rsidRPr="00B371F8">
        <w:rPr>
          <w:rFonts w:ascii="Arial" w:hAnsi="Arial" w:cs="Arial"/>
          <w:color w:val="auto"/>
          <w:sz w:val="22"/>
          <w:szCs w:val="22"/>
        </w:rPr>
        <w:t>m</w:t>
      </w:r>
      <w:r w:rsidR="00900D0C" w:rsidRPr="00B371F8">
        <w:rPr>
          <w:rFonts w:ascii="Arial" w:hAnsi="Arial" w:cs="Arial"/>
          <w:color w:val="auto"/>
          <w:sz w:val="22"/>
          <w:szCs w:val="22"/>
        </w:rPr>
        <w:t>ogły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być zasilan</w:t>
      </w:r>
      <w:r w:rsidR="00900D0C" w:rsidRPr="00B371F8">
        <w:rPr>
          <w:rFonts w:ascii="Arial" w:hAnsi="Arial" w:cs="Arial"/>
          <w:color w:val="auto"/>
          <w:sz w:val="22"/>
          <w:szCs w:val="22"/>
        </w:rPr>
        <w:t>e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AD7EA1" w:rsidRPr="00B371F8">
        <w:rPr>
          <w:rFonts w:ascii="Arial" w:hAnsi="Arial" w:cs="Arial"/>
          <w:color w:val="auto"/>
          <w:sz w:val="22"/>
          <w:szCs w:val="22"/>
        </w:rPr>
        <w:t>paliwem z zbiornika dodatkowego,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DE882B" w14:textId="77777777" w:rsidR="00E56C7F" w:rsidRPr="00B371F8" w:rsidRDefault="00E56C7F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po posadowieniu dodatkow</w:t>
      </w:r>
      <w:r w:rsidR="00900D0C" w:rsidRPr="00B371F8">
        <w:rPr>
          <w:rFonts w:ascii="Arial" w:hAnsi="Arial" w:cs="Arial"/>
          <w:color w:val="auto"/>
          <w:sz w:val="22"/>
          <w:szCs w:val="22"/>
        </w:rPr>
        <w:t>ych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zbiornik</w:t>
      </w:r>
      <w:r w:rsidR="00900D0C" w:rsidRPr="00B371F8">
        <w:rPr>
          <w:rFonts w:ascii="Arial" w:hAnsi="Arial" w:cs="Arial"/>
          <w:color w:val="auto"/>
          <w:sz w:val="22"/>
          <w:szCs w:val="22"/>
        </w:rPr>
        <w:t>ów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paliwa w miejsc</w:t>
      </w:r>
      <w:r w:rsidR="00900D0C" w:rsidRPr="00B371F8">
        <w:rPr>
          <w:rFonts w:ascii="Arial" w:hAnsi="Arial" w:cs="Arial"/>
          <w:color w:val="auto"/>
          <w:sz w:val="22"/>
          <w:szCs w:val="22"/>
        </w:rPr>
        <w:t>ach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wskazanym przez Zamawiającego zobligowany jest do wykonania przyłączenia zbiornik</w:t>
      </w:r>
      <w:r w:rsidR="00900D0C" w:rsidRPr="00B371F8">
        <w:rPr>
          <w:rFonts w:ascii="Arial" w:hAnsi="Arial" w:cs="Arial"/>
          <w:color w:val="auto"/>
          <w:sz w:val="22"/>
          <w:szCs w:val="22"/>
        </w:rPr>
        <w:t>ów</w:t>
      </w:r>
      <w:r w:rsidRPr="00B371F8">
        <w:rPr>
          <w:rFonts w:ascii="Arial" w:hAnsi="Arial" w:cs="Arial"/>
          <w:color w:val="auto"/>
          <w:sz w:val="22"/>
          <w:szCs w:val="22"/>
        </w:rPr>
        <w:t>, odpowietrzenia instalacji i pierwsze</w:t>
      </w:r>
      <w:r w:rsidR="00900D0C" w:rsidRPr="00B371F8">
        <w:rPr>
          <w:rFonts w:ascii="Arial" w:hAnsi="Arial" w:cs="Arial"/>
          <w:color w:val="auto"/>
          <w:sz w:val="22"/>
          <w:szCs w:val="22"/>
        </w:rPr>
        <w:t>go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uruchomienie agregat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ów </w:t>
      </w:r>
      <w:r w:rsidR="00900D0C" w:rsidRPr="00B371F8">
        <w:rPr>
          <w:rFonts w:ascii="Arial" w:hAnsi="Arial" w:cs="Arial"/>
          <w:color w:val="auto"/>
          <w:sz w:val="22"/>
          <w:szCs w:val="22"/>
        </w:rPr>
        <w:fldChar w:fldCharType="begin"/>
      </w:r>
      <w:r w:rsidR="00900D0C" w:rsidRPr="00B371F8">
        <w:rPr>
          <w:rFonts w:ascii="Arial" w:hAnsi="Arial" w:cs="Arial"/>
          <w:color w:val="auto"/>
          <w:sz w:val="22"/>
          <w:szCs w:val="22"/>
        </w:rPr>
        <w:instrText xml:space="preserve"> LISTNUM </w:instrText>
      </w:r>
      <w:r w:rsidR="00900D0C" w:rsidRPr="00B371F8">
        <w:rPr>
          <w:rFonts w:ascii="Arial" w:hAnsi="Arial" w:cs="Arial"/>
          <w:color w:val="auto"/>
          <w:sz w:val="22"/>
          <w:szCs w:val="22"/>
        </w:rPr>
        <w:fldChar w:fldCharType="end"/>
      </w:r>
      <w:r w:rsidRPr="00B371F8">
        <w:rPr>
          <w:rFonts w:ascii="Arial" w:hAnsi="Arial" w:cs="Arial"/>
          <w:color w:val="auto"/>
          <w:sz w:val="22"/>
          <w:szCs w:val="22"/>
        </w:rPr>
        <w:t>zasilan</w:t>
      </w:r>
      <w:r w:rsidR="00900D0C" w:rsidRPr="00B371F8">
        <w:rPr>
          <w:rFonts w:ascii="Arial" w:hAnsi="Arial" w:cs="Arial"/>
          <w:color w:val="auto"/>
          <w:sz w:val="22"/>
          <w:szCs w:val="22"/>
        </w:rPr>
        <w:t>ych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p</w:t>
      </w:r>
      <w:r w:rsidR="00AD7EA1" w:rsidRPr="00B371F8">
        <w:rPr>
          <w:rFonts w:ascii="Arial" w:hAnsi="Arial" w:cs="Arial"/>
          <w:color w:val="auto"/>
          <w:sz w:val="22"/>
          <w:szCs w:val="22"/>
        </w:rPr>
        <w:t>aliwem z dołączonego zbiornika,</w:t>
      </w:r>
    </w:p>
    <w:p w14:paraId="761AC703" w14:textId="77777777" w:rsidR="00E56C7F" w:rsidRPr="00B371F8" w:rsidRDefault="00E56C7F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zobowiązany jest do instalacji wanien ociekowych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7C51C5C8" w14:textId="77777777" w:rsidR="00970896" w:rsidRPr="00B371F8" w:rsidRDefault="00E56C7F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zobowiązany j</w:t>
      </w:r>
      <w:r w:rsidR="00970896" w:rsidRPr="00B371F8">
        <w:rPr>
          <w:rFonts w:ascii="Arial" w:hAnsi="Arial" w:cs="Arial"/>
          <w:color w:val="auto"/>
          <w:sz w:val="22"/>
          <w:szCs w:val="22"/>
        </w:rPr>
        <w:t>est do podłączenia zasilania do:</w:t>
      </w:r>
    </w:p>
    <w:p w14:paraId="681D880F" w14:textId="26362E75" w:rsidR="00900D0C" w:rsidRPr="00B371F8" w:rsidRDefault="001850BD" w:rsidP="00855C2E">
      <w:pPr>
        <w:pStyle w:val="Default"/>
        <w:spacing w:after="61"/>
        <w:ind w:left="349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       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 TRZEBIEŃ</w:t>
      </w:r>
    </w:p>
    <w:p w14:paraId="71425910" w14:textId="58F22BD4" w:rsidR="004F4AF1" w:rsidRPr="00B371F8" w:rsidRDefault="004F4AF1" w:rsidP="00855C2E">
      <w:pPr>
        <w:pStyle w:val="Default"/>
        <w:ind w:left="993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kontenery</w:t>
      </w:r>
      <w:r w:rsidR="00C4467B" w:rsidRPr="00B371F8">
        <w:rPr>
          <w:rFonts w:ascii="Arial" w:hAnsi="Arial" w:cs="Arial"/>
          <w:color w:val="auto"/>
          <w:sz w:val="22"/>
          <w:szCs w:val="22"/>
        </w:rPr>
        <w:t xml:space="preserve"> mieszkalne 146</w:t>
      </w:r>
      <w:r w:rsidR="000D7ADE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Pr="00B371F8">
        <w:rPr>
          <w:rFonts w:ascii="Arial" w:hAnsi="Arial" w:cs="Arial"/>
          <w:color w:val="auto"/>
          <w:sz w:val="22"/>
          <w:szCs w:val="22"/>
        </w:rPr>
        <w:t>szt.</w:t>
      </w:r>
    </w:p>
    <w:p w14:paraId="503DDAC5" w14:textId="566A88CD" w:rsidR="00C4467B" w:rsidRPr="00B371F8" w:rsidRDefault="00C4467B" w:rsidP="00855C2E">
      <w:pPr>
        <w:pStyle w:val="Default"/>
        <w:ind w:left="993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kontenery sanitarne 1</w:t>
      </w:r>
      <w:r w:rsidR="005F1693" w:rsidRPr="00B371F8">
        <w:rPr>
          <w:rFonts w:ascii="Arial" w:hAnsi="Arial" w:cs="Arial"/>
          <w:color w:val="auto"/>
          <w:sz w:val="22"/>
          <w:szCs w:val="22"/>
        </w:rPr>
        <w:t>0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szt. </w:t>
      </w:r>
    </w:p>
    <w:p w14:paraId="51B464D7" w14:textId="47C3EC14" w:rsidR="00DC6AFB" w:rsidRPr="00B371F8" w:rsidRDefault="00DC6AFB" w:rsidP="00855C2E">
      <w:pPr>
        <w:pStyle w:val="Default"/>
        <w:ind w:left="993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Oświetlenie</w:t>
      </w:r>
      <w:r w:rsidR="00A46CAC" w:rsidRPr="00B371F8">
        <w:rPr>
          <w:rFonts w:ascii="Arial" w:hAnsi="Arial" w:cs="Arial"/>
          <w:color w:val="auto"/>
          <w:sz w:val="22"/>
          <w:szCs w:val="22"/>
        </w:rPr>
        <w:t xml:space="preserve"> terenu obozowiska</w:t>
      </w:r>
      <w:r w:rsidR="001068EB" w:rsidRPr="00B371F8">
        <w:rPr>
          <w:rFonts w:ascii="Arial" w:hAnsi="Arial" w:cs="Arial"/>
          <w:color w:val="auto"/>
          <w:sz w:val="22"/>
          <w:szCs w:val="22"/>
        </w:rPr>
        <w:t xml:space="preserve"> minimum </w:t>
      </w:r>
      <w:r w:rsidR="00522069" w:rsidRPr="00B371F8">
        <w:rPr>
          <w:rFonts w:ascii="Arial" w:hAnsi="Arial" w:cs="Arial"/>
          <w:color w:val="auto"/>
          <w:sz w:val="22"/>
          <w:szCs w:val="22"/>
        </w:rPr>
        <w:t>7</w:t>
      </w:r>
      <w:r w:rsidR="001068EB" w:rsidRPr="00B371F8">
        <w:rPr>
          <w:rFonts w:ascii="Arial" w:hAnsi="Arial" w:cs="Arial"/>
          <w:color w:val="auto"/>
          <w:sz w:val="22"/>
          <w:szCs w:val="22"/>
        </w:rPr>
        <w:t xml:space="preserve"> stacji </w:t>
      </w:r>
      <w:r w:rsidR="00E54137" w:rsidRPr="00B371F8">
        <w:rPr>
          <w:rFonts w:ascii="Arial" w:hAnsi="Arial" w:cs="Arial"/>
          <w:color w:val="auto"/>
          <w:sz w:val="22"/>
          <w:szCs w:val="22"/>
        </w:rPr>
        <w:t>naświetleniowych</w:t>
      </w:r>
      <w:r w:rsidR="000D0D8D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0D0D8D" w:rsidRPr="00B371F8">
        <w:rPr>
          <w:rFonts w:ascii="Arial" w:hAnsi="Arial" w:cs="Arial"/>
          <w:b/>
          <w:color w:val="auto"/>
          <w:sz w:val="22"/>
          <w:szCs w:val="22"/>
        </w:rPr>
        <w:t>led</w:t>
      </w:r>
      <w:proofErr w:type="spellEnd"/>
      <w:r w:rsidR="000D0D8D" w:rsidRPr="00B371F8">
        <w:rPr>
          <w:rFonts w:ascii="Arial" w:hAnsi="Arial" w:cs="Arial"/>
          <w:b/>
          <w:color w:val="auto"/>
          <w:sz w:val="22"/>
          <w:szCs w:val="22"/>
        </w:rPr>
        <w:t xml:space="preserve"> lub inne zgodnych z przepisami USA o naświetleniu</w:t>
      </w:r>
    </w:p>
    <w:p w14:paraId="09A21ED4" w14:textId="46D9E827" w:rsidR="00DC6AFB" w:rsidRPr="00B371F8" w:rsidRDefault="00DC6AFB" w:rsidP="00855C2E">
      <w:pPr>
        <w:pStyle w:val="Default"/>
        <w:ind w:left="993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Namiot Siłownia</w:t>
      </w:r>
    </w:p>
    <w:p w14:paraId="30ABFC1B" w14:textId="26AED0E6" w:rsidR="00DC6AFB" w:rsidRPr="00B371F8" w:rsidRDefault="00DC6AFB" w:rsidP="00855C2E">
      <w:pPr>
        <w:pStyle w:val="Default"/>
        <w:ind w:left="993" w:hanging="142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- Namiot Świetlica Rekreacyjna</w:t>
      </w:r>
    </w:p>
    <w:p w14:paraId="195FA55D" w14:textId="6D59A995" w:rsidR="004F4AF1" w:rsidRPr="00B371F8" w:rsidRDefault="004F4AF1" w:rsidP="00855C2E">
      <w:pPr>
        <w:pStyle w:val="Default"/>
        <w:ind w:left="709" w:firstLine="142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Kontener pralniczy 1 szt. </w:t>
      </w:r>
    </w:p>
    <w:p w14:paraId="05579FA7" w14:textId="7BBA863B" w:rsidR="004F4AF1" w:rsidRPr="00B371F8" w:rsidRDefault="004F4AF1" w:rsidP="00855C2E">
      <w:pPr>
        <w:pStyle w:val="Default"/>
        <w:ind w:left="709" w:firstLine="142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- Kontenery chłodnicze 9 szt. </w:t>
      </w:r>
    </w:p>
    <w:p w14:paraId="3DBC7F91" w14:textId="77777777" w:rsidR="00855C2E" w:rsidRPr="00B371F8" w:rsidRDefault="00855C2E" w:rsidP="00855C2E">
      <w:pPr>
        <w:pStyle w:val="Default"/>
        <w:ind w:left="709" w:firstLine="142"/>
        <w:jc w:val="both"/>
        <w:rPr>
          <w:rFonts w:ascii="Arial" w:hAnsi="Arial" w:cs="Arial"/>
          <w:color w:val="auto"/>
          <w:sz w:val="22"/>
          <w:szCs w:val="22"/>
        </w:rPr>
      </w:pPr>
    </w:p>
    <w:p w14:paraId="20F662C0" w14:textId="65116ABC" w:rsidR="00E56C7F" w:rsidRPr="00B371F8" w:rsidRDefault="006A6FE4" w:rsidP="00D3633D">
      <w:pPr>
        <w:pStyle w:val="Default"/>
        <w:spacing w:after="61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z</w:t>
      </w:r>
      <w:r w:rsidR="00D3633D" w:rsidRPr="00B371F8">
        <w:rPr>
          <w:rFonts w:ascii="Arial" w:hAnsi="Arial" w:cs="Arial"/>
          <w:color w:val="auto"/>
          <w:sz w:val="22"/>
          <w:szCs w:val="22"/>
        </w:rPr>
        <w:t>godnie z zamieszczonymi schematami rozmieszczenia kontenerów</w:t>
      </w:r>
      <w:r w:rsidR="00DC6AFB" w:rsidRPr="00B371F8">
        <w:rPr>
          <w:rFonts w:ascii="Arial" w:hAnsi="Arial" w:cs="Arial"/>
          <w:color w:val="auto"/>
          <w:sz w:val="22"/>
          <w:szCs w:val="22"/>
        </w:rPr>
        <w:t xml:space="preserve"> i namiotów.</w:t>
      </w:r>
      <w:r w:rsidR="005D57D4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E56C7F" w:rsidRPr="00B371F8">
        <w:rPr>
          <w:rFonts w:ascii="Arial" w:hAnsi="Arial" w:cs="Arial"/>
          <w:color w:val="auto"/>
          <w:sz w:val="22"/>
          <w:szCs w:val="22"/>
        </w:rPr>
        <w:t xml:space="preserve">Niezbędny osprzęt do podłączenia </w:t>
      </w:r>
      <w:r w:rsidR="00D3633D" w:rsidRPr="00B371F8">
        <w:rPr>
          <w:rFonts w:ascii="Arial" w:hAnsi="Arial" w:cs="Arial"/>
          <w:color w:val="auto"/>
          <w:sz w:val="22"/>
          <w:szCs w:val="22"/>
        </w:rPr>
        <w:t>kontenerów</w:t>
      </w:r>
      <w:r w:rsidR="00E56C7F" w:rsidRPr="00B371F8">
        <w:rPr>
          <w:rFonts w:ascii="Arial" w:hAnsi="Arial" w:cs="Arial"/>
          <w:color w:val="auto"/>
          <w:sz w:val="22"/>
          <w:szCs w:val="22"/>
        </w:rPr>
        <w:t xml:space="preserve"> (m.in. rozdzielnice, p</w:t>
      </w:r>
      <w:r w:rsidR="00D20C72" w:rsidRPr="00B371F8">
        <w:rPr>
          <w:rFonts w:ascii="Arial" w:hAnsi="Arial" w:cs="Arial"/>
          <w:color w:val="auto"/>
          <w:sz w:val="22"/>
          <w:szCs w:val="22"/>
        </w:rPr>
        <w:t>rzewody</w:t>
      </w:r>
      <w:r w:rsidR="00D3633D" w:rsidRPr="00B371F8">
        <w:rPr>
          <w:rFonts w:ascii="Arial" w:hAnsi="Arial" w:cs="Arial"/>
          <w:color w:val="auto"/>
          <w:sz w:val="22"/>
          <w:szCs w:val="22"/>
        </w:rPr>
        <w:t>, najazdy kablowe</w:t>
      </w:r>
      <w:r w:rsidR="00385196" w:rsidRPr="00B371F8">
        <w:rPr>
          <w:rFonts w:ascii="Arial" w:hAnsi="Arial" w:cs="Arial"/>
          <w:color w:val="auto"/>
          <w:sz w:val="22"/>
          <w:szCs w:val="22"/>
        </w:rPr>
        <w:t>, oświetlenie,</w:t>
      </w:r>
      <w:r w:rsidR="00D20C72" w:rsidRPr="00B371F8">
        <w:rPr>
          <w:rFonts w:ascii="Arial" w:hAnsi="Arial" w:cs="Arial"/>
          <w:color w:val="auto"/>
          <w:sz w:val="22"/>
          <w:szCs w:val="22"/>
        </w:rPr>
        <w:t xml:space="preserve"> itp.) leży po stronie W</w:t>
      </w:r>
      <w:r w:rsidR="00E56C7F" w:rsidRPr="00B371F8">
        <w:rPr>
          <w:rFonts w:ascii="Arial" w:hAnsi="Arial" w:cs="Arial"/>
          <w:color w:val="auto"/>
          <w:sz w:val="22"/>
          <w:szCs w:val="22"/>
        </w:rPr>
        <w:t>ykonawcy</w:t>
      </w:r>
      <w:r w:rsidR="00900D0C" w:rsidRPr="00B371F8">
        <w:rPr>
          <w:rFonts w:ascii="Arial" w:hAnsi="Arial" w:cs="Arial"/>
          <w:color w:val="auto"/>
          <w:sz w:val="22"/>
          <w:szCs w:val="22"/>
        </w:rPr>
        <w:t>.</w:t>
      </w:r>
    </w:p>
    <w:p w14:paraId="273735FF" w14:textId="749A9605" w:rsidR="00900D0C" w:rsidRPr="00B371F8" w:rsidRDefault="00900D0C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zabezpieczy materiały or</w:t>
      </w:r>
      <w:r w:rsidR="00A46CAC" w:rsidRPr="00B371F8">
        <w:rPr>
          <w:rFonts w:ascii="Arial" w:hAnsi="Arial" w:cs="Arial"/>
          <w:color w:val="auto"/>
          <w:sz w:val="22"/>
          <w:szCs w:val="22"/>
        </w:rPr>
        <w:t xml:space="preserve">az wykona oświetlenie terenu obozowiska </w:t>
      </w:r>
      <w:r w:rsidRPr="00B371F8">
        <w:rPr>
          <w:rFonts w:ascii="Arial" w:hAnsi="Arial" w:cs="Arial"/>
          <w:color w:val="auto"/>
          <w:sz w:val="22"/>
          <w:szCs w:val="22"/>
        </w:rPr>
        <w:t>sterowane wyłącznikiem zmierzchowym, zasilane z rozprowadzonej sieci elektrycznej.</w:t>
      </w:r>
    </w:p>
    <w:p w14:paraId="0C1F2DBD" w14:textId="7E1ABD7C" w:rsidR="00AD7EA1" w:rsidRPr="00B371F8" w:rsidRDefault="00AD7EA1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</w:t>
      </w:r>
      <w:r w:rsidR="00D3633D" w:rsidRPr="00B371F8">
        <w:rPr>
          <w:rFonts w:ascii="Arial" w:hAnsi="Arial" w:cs="Arial"/>
          <w:color w:val="auto"/>
          <w:sz w:val="22"/>
          <w:szCs w:val="22"/>
        </w:rPr>
        <w:t>ykonawca zapewni możliwość podłączenia (w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przypadku zaistnienia konieczności</w:t>
      </w:r>
      <w:r w:rsidR="00D3633D" w:rsidRPr="00B371F8">
        <w:rPr>
          <w:rFonts w:ascii="Arial" w:hAnsi="Arial" w:cs="Arial"/>
          <w:color w:val="auto"/>
          <w:sz w:val="22"/>
          <w:szCs w:val="22"/>
        </w:rPr>
        <w:t>)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do agregatów urządzeń (o niewielkiej mocy)</w:t>
      </w:r>
      <w:r w:rsidR="00D3633D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385196" w:rsidRPr="00B371F8">
        <w:rPr>
          <w:rFonts w:ascii="Arial" w:hAnsi="Arial" w:cs="Arial"/>
          <w:color w:val="auto"/>
          <w:sz w:val="22"/>
          <w:szCs w:val="22"/>
        </w:rPr>
        <w:t>np.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skrzynka teleinformatyczna (WI-FI) ,</w:t>
      </w:r>
    </w:p>
    <w:p w14:paraId="232A64AF" w14:textId="77777777" w:rsidR="00D20C72" w:rsidRPr="00B371F8" w:rsidRDefault="00D3633D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A</w:t>
      </w:r>
      <w:r w:rsidR="00D20C72" w:rsidRPr="00B371F8">
        <w:rPr>
          <w:rFonts w:ascii="Arial" w:hAnsi="Arial" w:cs="Arial"/>
          <w:color w:val="auto"/>
          <w:sz w:val="22"/>
          <w:szCs w:val="22"/>
        </w:rPr>
        <w:t>gregat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y 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mogą zostać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rozmieszczone 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tylko </w:t>
      </w:r>
      <w:r w:rsidRPr="00B371F8">
        <w:rPr>
          <w:rFonts w:ascii="Arial" w:hAnsi="Arial" w:cs="Arial"/>
          <w:color w:val="auto"/>
          <w:sz w:val="22"/>
          <w:szCs w:val="22"/>
        </w:rPr>
        <w:t>w miejsc</w:t>
      </w:r>
      <w:r w:rsidR="00900D0C" w:rsidRPr="00B371F8">
        <w:rPr>
          <w:rFonts w:ascii="Arial" w:hAnsi="Arial" w:cs="Arial"/>
          <w:color w:val="auto"/>
          <w:sz w:val="22"/>
          <w:szCs w:val="22"/>
        </w:rPr>
        <w:t>ach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wskazany</w:t>
      </w:r>
      <w:r w:rsidR="00900D0C" w:rsidRPr="00B371F8">
        <w:rPr>
          <w:rFonts w:ascii="Arial" w:hAnsi="Arial" w:cs="Arial"/>
          <w:color w:val="auto"/>
          <w:sz w:val="22"/>
          <w:szCs w:val="22"/>
        </w:rPr>
        <w:t>ch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przez Zamawiającego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2C6549D1" w14:textId="680332CA" w:rsidR="001005AA" w:rsidRPr="00B371F8" w:rsidRDefault="00E56C7F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sporządzi schemat</w:t>
      </w:r>
      <w:r w:rsidR="00900D0C" w:rsidRPr="00B371F8">
        <w:rPr>
          <w:rFonts w:ascii="Arial" w:hAnsi="Arial" w:cs="Arial"/>
          <w:color w:val="auto"/>
          <w:sz w:val="22"/>
          <w:szCs w:val="22"/>
        </w:rPr>
        <w:t>y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podłączeń elektrycznych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 dla zasilanego obozowiska</w:t>
      </w:r>
    </w:p>
    <w:p w14:paraId="44CDB243" w14:textId="77777777" w:rsidR="0098357E" w:rsidRPr="00B371F8" w:rsidRDefault="0098357E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lastRenderedPageBreak/>
        <w:t xml:space="preserve">Okablowanie od agregatów do kontenerów </w:t>
      </w:r>
      <w:r w:rsidR="00900D0C" w:rsidRPr="00B371F8">
        <w:rPr>
          <w:rFonts w:ascii="Arial" w:hAnsi="Arial" w:cs="Arial"/>
          <w:color w:val="auto"/>
          <w:sz w:val="22"/>
          <w:szCs w:val="22"/>
        </w:rPr>
        <w:t xml:space="preserve">oraz do zasilania oświetlenia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należy ułożyć i zabezpieczyć w sposób nie zagrażający użytkownikom (np. za pomocą </w:t>
      </w:r>
      <w:r w:rsidR="00415D4D" w:rsidRPr="00B371F8">
        <w:rPr>
          <w:rFonts w:ascii="Arial" w:hAnsi="Arial" w:cs="Arial"/>
          <w:color w:val="auto"/>
          <w:sz w:val="22"/>
          <w:szCs w:val="22"/>
        </w:rPr>
        <w:t xml:space="preserve">progów </w:t>
      </w:r>
      <w:r w:rsidRPr="00B371F8">
        <w:rPr>
          <w:rFonts w:ascii="Arial" w:hAnsi="Arial" w:cs="Arial"/>
          <w:color w:val="auto"/>
          <w:sz w:val="22"/>
          <w:szCs w:val="22"/>
        </w:rPr>
        <w:t>najazd</w:t>
      </w:r>
      <w:r w:rsidR="00415D4D" w:rsidRPr="00B371F8">
        <w:rPr>
          <w:rFonts w:ascii="Arial" w:hAnsi="Arial" w:cs="Arial"/>
          <w:color w:val="auto"/>
          <w:sz w:val="22"/>
          <w:szCs w:val="22"/>
        </w:rPr>
        <w:t>o</w:t>
      </w:r>
      <w:r w:rsidRPr="00B371F8">
        <w:rPr>
          <w:rFonts w:ascii="Arial" w:hAnsi="Arial" w:cs="Arial"/>
          <w:color w:val="auto"/>
          <w:sz w:val="22"/>
          <w:szCs w:val="22"/>
        </w:rPr>
        <w:t>wych)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6FBFC3F9" w14:textId="00E79D6C" w:rsidR="00855C2E" w:rsidRPr="00B371F8" w:rsidRDefault="001005AA" w:rsidP="00855C2E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po umiejscowieniu agregat</w:t>
      </w:r>
      <w:r w:rsidR="00900D0C" w:rsidRPr="00B371F8">
        <w:rPr>
          <w:rFonts w:ascii="Arial" w:hAnsi="Arial" w:cs="Arial"/>
          <w:color w:val="auto"/>
          <w:sz w:val="22"/>
          <w:szCs w:val="22"/>
        </w:rPr>
        <w:t>ów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zobligowany jest do wykonania pomiarów uziemienia agregat</w:t>
      </w:r>
      <w:r w:rsidR="00900D0C" w:rsidRPr="00B371F8">
        <w:rPr>
          <w:rFonts w:ascii="Arial" w:hAnsi="Arial" w:cs="Arial"/>
          <w:color w:val="auto"/>
          <w:sz w:val="22"/>
          <w:szCs w:val="22"/>
        </w:rPr>
        <w:t>ów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oraz podłą</w:t>
      </w:r>
      <w:r w:rsidR="00AD7EA1" w:rsidRPr="00B371F8">
        <w:rPr>
          <w:rFonts w:ascii="Arial" w:hAnsi="Arial" w:cs="Arial"/>
          <w:color w:val="auto"/>
          <w:sz w:val="22"/>
          <w:szCs w:val="22"/>
        </w:rPr>
        <w:t>czeni</w:t>
      </w:r>
      <w:r w:rsidR="00900D0C" w:rsidRPr="00B371F8">
        <w:rPr>
          <w:rFonts w:ascii="Arial" w:hAnsi="Arial" w:cs="Arial"/>
          <w:color w:val="auto"/>
          <w:sz w:val="22"/>
          <w:szCs w:val="22"/>
        </w:rPr>
        <w:t>a</w:t>
      </w:r>
      <w:r w:rsidR="00AD7EA1" w:rsidRPr="00B371F8">
        <w:rPr>
          <w:rFonts w:ascii="Arial" w:hAnsi="Arial" w:cs="Arial"/>
          <w:color w:val="auto"/>
          <w:sz w:val="22"/>
          <w:szCs w:val="22"/>
        </w:rPr>
        <w:t xml:space="preserve"> i pierwsze</w:t>
      </w:r>
      <w:r w:rsidR="00900D0C" w:rsidRPr="00B371F8">
        <w:rPr>
          <w:rFonts w:ascii="Arial" w:hAnsi="Arial" w:cs="Arial"/>
          <w:color w:val="auto"/>
          <w:sz w:val="22"/>
          <w:szCs w:val="22"/>
        </w:rPr>
        <w:t>go</w:t>
      </w:r>
      <w:r w:rsidR="00AD7EA1" w:rsidRPr="00B371F8">
        <w:rPr>
          <w:rFonts w:ascii="Arial" w:hAnsi="Arial" w:cs="Arial"/>
          <w:color w:val="auto"/>
          <w:sz w:val="22"/>
          <w:szCs w:val="22"/>
        </w:rPr>
        <w:t xml:space="preserve"> uruchomieni</w:t>
      </w:r>
      <w:r w:rsidR="00900D0C" w:rsidRPr="00B371F8">
        <w:rPr>
          <w:rFonts w:ascii="Arial" w:hAnsi="Arial" w:cs="Arial"/>
          <w:color w:val="auto"/>
          <w:sz w:val="22"/>
          <w:szCs w:val="22"/>
        </w:rPr>
        <w:t>a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  <w:r w:rsidR="00855C2E" w:rsidRPr="00B371F8">
        <w:rPr>
          <w:rFonts w:ascii="Arial" w:hAnsi="Arial" w:cs="Arial"/>
          <w:color w:val="auto"/>
          <w:sz w:val="22"/>
          <w:szCs w:val="22"/>
        </w:rPr>
        <w:t xml:space="preserve"> po wykonaniu badań 1 egzemplarz protokołów przekazać do siedziby 43 WOG Świętoszów.</w:t>
      </w:r>
    </w:p>
    <w:p w14:paraId="0A915095" w14:textId="26AE2DE4" w:rsidR="006539C3" w:rsidRPr="00B371F8" w:rsidRDefault="006539C3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po podłączeniu agregatów do kontenerów odpowiada za wykonanie badań elektrycznych niezbędnych do dopuszczenia kontenerów do eksploatacji przez użytkowników</w:t>
      </w:r>
      <w:r w:rsidR="00855C2E" w:rsidRPr="00B371F8">
        <w:rPr>
          <w:rFonts w:ascii="Arial" w:hAnsi="Arial" w:cs="Arial"/>
          <w:color w:val="auto"/>
          <w:sz w:val="22"/>
          <w:szCs w:val="22"/>
        </w:rPr>
        <w:t>, po wykonaniu badań dodatkowe egzemplarze protokołów przekazać do 43 WOG Świętoszów oraz przedstawicielowi wojsk sojuszniczych USA.</w:t>
      </w:r>
    </w:p>
    <w:p w14:paraId="03CD137D" w14:textId="1533EC99" w:rsidR="006539C3" w:rsidRPr="00B371F8" w:rsidRDefault="006539C3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odpowiada i zobowiązuje się do usunięcia na własny koszt usterek/niesprawności urządzeń zamontowanych w konten</w:t>
      </w:r>
      <w:r w:rsidR="002C3A25" w:rsidRPr="00B371F8">
        <w:rPr>
          <w:rFonts w:ascii="Arial" w:hAnsi="Arial" w:cs="Arial"/>
          <w:color w:val="auto"/>
          <w:sz w:val="22"/>
          <w:szCs w:val="22"/>
        </w:rPr>
        <w:t>erach w przypadku wystąpienia niekontrolowanego wzrostu napięcia zasilania wynikającego z</w:t>
      </w:r>
      <w:r w:rsidR="00385196" w:rsidRPr="00B371F8">
        <w:rPr>
          <w:rFonts w:ascii="Arial" w:hAnsi="Arial" w:cs="Arial"/>
          <w:color w:val="auto"/>
          <w:sz w:val="22"/>
          <w:szCs w:val="22"/>
        </w:rPr>
        <w:t> </w:t>
      </w:r>
      <w:r w:rsidR="002C3A25" w:rsidRPr="00B371F8">
        <w:rPr>
          <w:rFonts w:ascii="Arial" w:hAnsi="Arial" w:cs="Arial"/>
          <w:color w:val="auto"/>
          <w:sz w:val="22"/>
          <w:szCs w:val="22"/>
        </w:rPr>
        <w:t xml:space="preserve">błędu obsługi lub awarii agregatu </w:t>
      </w:r>
      <w:r w:rsidR="00385196" w:rsidRPr="00B371F8">
        <w:rPr>
          <w:rFonts w:ascii="Arial" w:hAnsi="Arial" w:cs="Arial"/>
          <w:color w:val="auto"/>
          <w:sz w:val="22"/>
          <w:szCs w:val="22"/>
        </w:rPr>
        <w:t>zasilającego,</w:t>
      </w:r>
    </w:p>
    <w:p w14:paraId="6D714E17" w14:textId="5EA9E598" w:rsidR="001005AA" w:rsidRPr="00B371F8" w:rsidRDefault="00E56C7F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Po zakończeniu prac montażowy</w:t>
      </w:r>
      <w:r w:rsidR="006A3EE4" w:rsidRPr="00B371F8">
        <w:rPr>
          <w:rFonts w:ascii="Arial" w:hAnsi="Arial" w:cs="Arial"/>
          <w:color w:val="auto"/>
          <w:sz w:val="22"/>
          <w:szCs w:val="22"/>
        </w:rPr>
        <w:t>ch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nastąpi protokolarny odbiór wykonania części usługi</w:t>
      </w:r>
      <w:r w:rsidR="00C22F46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D63737" w:rsidRPr="00B371F8">
        <w:rPr>
          <w:rFonts w:ascii="Arial" w:hAnsi="Arial" w:cs="Arial"/>
          <w:b/>
          <w:color w:val="auto"/>
          <w:sz w:val="22"/>
          <w:szCs w:val="22"/>
        </w:rPr>
        <w:t xml:space="preserve">- </w:t>
      </w:r>
      <w:r w:rsidR="00C22F46" w:rsidRPr="00B371F8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097DE7" w:rsidRPr="00B371F8">
        <w:rPr>
          <w:rFonts w:ascii="Arial" w:hAnsi="Arial" w:cs="Arial"/>
          <w:b/>
          <w:color w:val="auto"/>
          <w:sz w:val="22"/>
          <w:szCs w:val="22"/>
        </w:rPr>
        <w:t>3 do umowy</w:t>
      </w:r>
      <w:r w:rsidR="00AD7EA1" w:rsidRPr="00B371F8">
        <w:rPr>
          <w:rFonts w:ascii="Arial" w:hAnsi="Arial" w:cs="Arial"/>
          <w:b/>
          <w:color w:val="auto"/>
          <w:sz w:val="22"/>
          <w:szCs w:val="22"/>
        </w:rPr>
        <w:t>,</w:t>
      </w:r>
    </w:p>
    <w:p w14:paraId="2ECDC497" w14:textId="2FA7AFD1" w:rsidR="00E56C7F" w:rsidRPr="00B371F8" w:rsidRDefault="00E56C7F" w:rsidP="00E56C7F">
      <w:pPr>
        <w:pStyle w:val="Default"/>
        <w:numPr>
          <w:ilvl w:val="0"/>
          <w:numId w:val="9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Schemat rozmieszczenia </w:t>
      </w:r>
      <w:r w:rsidR="00D3633D" w:rsidRPr="00B371F8">
        <w:rPr>
          <w:rFonts w:ascii="Arial" w:hAnsi="Arial" w:cs="Arial"/>
          <w:color w:val="auto"/>
          <w:sz w:val="22"/>
          <w:szCs w:val="22"/>
        </w:rPr>
        <w:t>obozowisk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kontenerow</w:t>
      </w:r>
      <w:r w:rsidR="00D3633D" w:rsidRPr="00B371F8">
        <w:rPr>
          <w:rFonts w:ascii="Arial" w:hAnsi="Arial" w:cs="Arial"/>
          <w:color w:val="auto"/>
          <w:sz w:val="22"/>
          <w:szCs w:val="22"/>
        </w:rPr>
        <w:t>ych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D3633D" w:rsidRPr="00B371F8">
        <w:rPr>
          <w:rFonts w:ascii="Arial" w:hAnsi="Arial" w:cs="Arial"/>
          <w:color w:val="auto"/>
          <w:sz w:val="22"/>
          <w:szCs w:val="22"/>
        </w:rPr>
        <w:t xml:space="preserve">- </w:t>
      </w: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097DE7" w:rsidRPr="00B371F8">
        <w:rPr>
          <w:rFonts w:ascii="Arial" w:hAnsi="Arial" w:cs="Arial"/>
          <w:b/>
          <w:color w:val="auto"/>
          <w:sz w:val="22"/>
          <w:szCs w:val="22"/>
        </w:rPr>
        <w:t>4 do umowy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1B9B6BB1" w14:textId="77777777" w:rsidR="00D3633D" w:rsidRPr="00B371F8" w:rsidRDefault="00D3633D" w:rsidP="00E56C7F">
      <w:pPr>
        <w:pStyle w:val="Default"/>
        <w:ind w:left="709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14:paraId="0AB29E4C" w14:textId="3F9D95E4" w:rsidR="00616010" w:rsidRPr="00B371F8" w:rsidRDefault="001005AA" w:rsidP="0011695E">
      <w:pPr>
        <w:pStyle w:val="Default"/>
        <w:numPr>
          <w:ilvl w:val="0"/>
          <w:numId w:val="4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  <w:u w:val="single"/>
        </w:rPr>
        <w:t>SERWIS AGREGATÓW</w:t>
      </w:r>
    </w:p>
    <w:p w14:paraId="016F7A18" w14:textId="77777777" w:rsidR="00616010" w:rsidRPr="00B371F8" w:rsidRDefault="00616010" w:rsidP="001850BD">
      <w:pPr>
        <w:pStyle w:val="Default"/>
        <w:numPr>
          <w:ilvl w:val="0"/>
          <w:numId w:val="10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Wykonawca zobligowany jest do prowadzenia monitoringu zdalnego </w:t>
      </w:r>
      <w:r w:rsidR="00186766" w:rsidRPr="00B371F8">
        <w:rPr>
          <w:rFonts w:ascii="Arial" w:hAnsi="Arial" w:cs="Arial"/>
          <w:color w:val="auto"/>
          <w:sz w:val="22"/>
          <w:szCs w:val="22"/>
        </w:rPr>
        <w:br/>
      </w:r>
      <w:r w:rsidRPr="00B371F8">
        <w:rPr>
          <w:rFonts w:ascii="Arial" w:hAnsi="Arial" w:cs="Arial"/>
          <w:color w:val="auto"/>
          <w:sz w:val="22"/>
          <w:szCs w:val="22"/>
        </w:rPr>
        <w:t>w zakresie: funkcji: „włącz, wyłącz, brak zasilania akumulatora, niskie napięcie, kradzież, holowanie oraz</w:t>
      </w:r>
      <w:r w:rsidR="00AD7EA1" w:rsidRPr="00B371F8">
        <w:rPr>
          <w:rFonts w:ascii="Arial" w:hAnsi="Arial" w:cs="Arial"/>
          <w:color w:val="auto"/>
          <w:sz w:val="22"/>
          <w:szCs w:val="22"/>
        </w:rPr>
        <w:t xml:space="preserve"> ubytek paliwa lub tankowanie”,</w:t>
      </w:r>
    </w:p>
    <w:p w14:paraId="2CAB8BD7" w14:textId="77777777" w:rsidR="00616010" w:rsidRPr="00B371F8" w:rsidRDefault="00616010" w:rsidP="001850BD">
      <w:pPr>
        <w:pStyle w:val="Default"/>
        <w:numPr>
          <w:ilvl w:val="0"/>
          <w:numId w:val="10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Backup ma być załączany automatycznie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4C207586" w14:textId="577181D3" w:rsidR="0069093D" w:rsidRPr="00B371F8" w:rsidRDefault="0069093D" w:rsidP="001850BD">
      <w:pPr>
        <w:pStyle w:val="Default"/>
        <w:numPr>
          <w:ilvl w:val="0"/>
          <w:numId w:val="10"/>
        </w:numPr>
        <w:spacing w:after="61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Przewidywany czas pracy sprzętu:</w:t>
      </w:r>
      <w:r w:rsidR="00385196" w:rsidRPr="00B371F8">
        <w:rPr>
          <w:rFonts w:ascii="Arial" w:hAnsi="Arial" w:cs="Arial"/>
          <w:color w:val="auto"/>
          <w:sz w:val="22"/>
          <w:szCs w:val="22"/>
        </w:rPr>
        <w:t xml:space="preserve"> nieprzerwana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E3019E" w:rsidRPr="00B371F8">
        <w:rPr>
          <w:rFonts w:ascii="Arial" w:hAnsi="Arial" w:cs="Arial"/>
          <w:color w:val="auto"/>
          <w:sz w:val="22"/>
          <w:szCs w:val="22"/>
        </w:rPr>
        <w:t>praca ciągła</w:t>
      </w:r>
      <w:r w:rsidR="00385196"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449606C" w14:textId="344B94EC" w:rsidR="00D5312E" w:rsidRPr="00B371F8" w:rsidRDefault="00E3019E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</w:t>
      </w:r>
      <w:r w:rsidR="0069093D" w:rsidRPr="00B371F8">
        <w:rPr>
          <w:rFonts w:ascii="Arial" w:hAnsi="Arial" w:cs="Arial"/>
          <w:color w:val="auto"/>
          <w:sz w:val="22"/>
          <w:szCs w:val="22"/>
        </w:rPr>
        <w:t xml:space="preserve"> odpowiada za napełnienie (tankowanie) zbiorników dodatkowych oraz zbiorników własnych (</w:t>
      </w:r>
      <w:r w:rsidR="00E56C7F" w:rsidRPr="00B371F8">
        <w:rPr>
          <w:rFonts w:ascii="Arial" w:hAnsi="Arial" w:cs="Arial"/>
          <w:color w:val="auto"/>
          <w:sz w:val="22"/>
          <w:szCs w:val="22"/>
        </w:rPr>
        <w:t>po dostarczeniu agregatów, oraz w</w:t>
      </w:r>
      <w:r w:rsidR="00795610" w:rsidRPr="00B371F8">
        <w:rPr>
          <w:rFonts w:ascii="Arial" w:hAnsi="Arial" w:cs="Arial"/>
          <w:color w:val="auto"/>
          <w:sz w:val="22"/>
          <w:szCs w:val="22"/>
        </w:rPr>
        <w:t xml:space="preserve"> takcie trwania umowy</w:t>
      </w:r>
      <w:r w:rsidR="00D5312E" w:rsidRPr="00B371F8">
        <w:rPr>
          <w:rFonts w:ascii="Arial" w:hAnsi="Arial" w:cs="Arial"/>
          <w:color w:val="auto"/>
          <w:sz w:val="22"/>
          <w:szCs w:val="22"/>
        </w:rPr>
        <w:t xml:space="preserve">). </w:t>
      </w:r>
      <w:r w:rsidR="00900D0C" w:rsidRPr="00B371F8">
        <w:rPr>
          <w:rFonts w:ascii="Arial" w:hAnsi="Arial" w:cs="Arial"/>
          <w:color w:val="auto"/>
          <w:sz w:val="22"/>
          <w:szCs w:val="22"/>
        </w:rPr>
        <w:t>Z</w:t>
      </w:r>
      <w:r w:rsidR="00D5312E" w:rsidRPr="00B371F8">
        <w:rPr>
          <w:rFonts w:ascii="Arial" w:hAnsi="Arial" w:cs="Arial"/>
          <w:color w:val="auto"/>
          <w:sz w:val="22"/>
          <w:szCs w:val="22"/>
        </w:rPr>
        <w:t xml:space="preserve"> uwagi na względy bezpieczeństwa przy dostarczaniu paliwa  cysternami musi </w:t>
      </w:r>
      <w:r w:rsidR="00D5312E" w:rsidRPr="00B371F8">
        <w:rPr>
          <w:rFonts w:ascii="Arial" w:hAnsi="Arial" w:cs="Arial"/>
          <w:b/>
          <w:bCs/>
          <w:color w:val="auto"/>
          <w:sz w:val="22"/>
          <w:szCs w:val="22"/>
        </w:rPr>
        <w:t xml:space="preserve">być osoba pilotująca transport na terenie obozowiska </w:t>
      </w:r>
      <w:r w:rsidR="00D5312E" w:rsidRPr="00B371F8">
        <w:rPr>
          <w:rFonts w:ascii="Arial" w:hAnsi="Arial" w:cs="Arial"/>
          <w:color w:val="auto"/>
          <w:sz w:val="22"/>
          <w:szCs w:val="22"/>
        </w:rPr>
        <w:t>(</w:t>
      </w:r>
      <w:r w:rsidR="00AD7EA1" w:rsidRPr="00B371F8">
        <w:rPr>
          <w:rFonts w:ascii="Arial" w:hAnsi="Arial" w:cs="Arial"/>
          <w:color w:val="auto"/>
          <w:sz w:val="22"/>
          <w:szCs w:val="22"/>
        </w:rPr>
        <w:t>wymagania strony amerykańskiej),</w:t>
      </w:r>
    </w:p>
    <w:p w14:paraId="351DC895" w14:textId="6CF0DE01" w:rsidR="00C6324E" w:rsidRPr="00B371F8" w:rsidRDefault="0001306E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Tankowanie agregató</w:t>
      </w:r>
      <w:r w:rsidRPr="00B371F8">
        <w:rPr>
          <w:rFonts w:ascii="Arial" w:hAnsi="Arial" w:cs="Arial"/>
          <w:b/>
          <w:color w:val="auto"/>
          <w:sz w:val="22"/>
          <w:szCs w:val="22"/>
        </w:rPr>
        <w:fldChar w:fldCharType="begin"/>
      </w:r>
      <w:r w:rsidRPr="00B371F8">
        <w:rPr>
          <w:rFonts w:ascii="Arial" w:hAnsi="Arial" w:cs="Arial"/>
          <w:b/>
          <w:color w:val="auto"/>
          <w:sz w:val="22"/>
          <w:szCs w:val="22"/>
        </w:rPr>
        <w:instrText xml:space="preserve"> LISTNUM </w:instrText>
      </w:r>
      <w:r w:rsidRPr="00B371F8">
        <w:rPr>
          <w:rFonts w:ascii="Arial" w:hAnsi="Arial" w:cs="Arial"/>
          <w:b/>
          <w:color w:val="auto"/>
          <w:sz w:val="22"/>
          <w:szCs w:val="22"/>
        </w:rPr>
        <w:fldChar w:fldCharType="end"/>
      </w:r>
      <w:r w:rsidR="00BB7E1E" w:rsidRPr="00B371F8">
        <w:rPr>
          <w:rFonts w:ascii="Arial" w:hAnsi="Arial" w:cs="Arial"/>
          <w:b/>
          <w:color w:val="auto"/>
          <w:sz w:val="22"/>
          <w:szCs w:val="22"/>
        </w:rPr>
        <w:t>w powinno się odbywać w obec</w:t>
      </w:r>
      <w:r w:rsidRPr="00B371F8">
        <w:rPr>
          <w:rFonts w:ascii="Arial" w:hAnsi="Arial" w:cs="Arial"/>
          <w:b/>
          <w:color w:val="auto"/>
          <w:sz w:val="22"/>
          <w:szCs w:val="22"/>
        </w:rPr>
        <w:t>ności</w:t>
      </w:r>
      <w:r w:rsidR="00C6324E" w:rsidRPr="00B371F8">
        <w:rPr>
          <w:rFonts w:ascii="Arial" w:hAnsi="Arial" w:cs="Arial"/>
          <w:b/>
          <w:color w:val="auto"/>
          <w:sz w:val="22"/>
          <w:szCs w:val="22"/>
        </w:rPr>
        <w:t xml:space="preserve"> przedstawiciela Zamawiającego który potwierdzi ilość zatankowanego paliwa w rejestrze </w:t>
      </w:r>
      <w:r w:rsidR="00CD6CFA" w:rsidRPr="00B371F8">
        <w:rPr>
          <w:rFonts w:ascii="Arial" w:hAnsi="Arial" w:cs="Arial"/>
          <w:b/>
          <w:color w:val="auto"/>
          <w:sz w:val="22"/>
          <w:szCs w:val="22"/>
        </w:rPr>
        <w:t>niezbędnego do rozliczenia wykonanej usługi</w:t>
      </w:r>
      <w:r w:rsidR="00855C2E" w:rsidRPr="00B371F8">
        <w:rPr>
          <w:rFonts w:ascii="Arial" w:hAnsi="Arial" w:cs="Arial"/>
          <w:b/>
          <w:color w:val="auto"/>
          <w:sz w:val="22"/>
          <w:szCs w:val="22"/>
        </w:rPr>
        <w:t xml:space="preserve">. </w:t>
      </w:r>
      <w:r w:rsidR="00C6324E" w:rsidRPr="00B371F8">
        <w:rPr>
          <w:rFonts w:ascii="Arial" w:hAnsi="Arial" w:cs="Arial"/>
          <w:b/>
          <w:color w:val="auto"/>
          <w:sz w:val="22"/>
          <w:szCs w:val="22"/>
        </w:rPr>
        <w:t>Rejestr tankowania stanowić będzie załącznik do miesięcznego protokołu odbioru usługi,</w:t>
      </w:r>
    </w:p>
    <w:p w14:paraId="5DE3A48C" w14:textId="23603169" w:rsidR="00DC6AFB" w:rsidRPr="00B371F8" w:rsidRDefault="00DC6AFB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 Rozliczanie paliwa jak również usług serwisowych i wynajmu realizowane będzie w trybie miesięcznym na podstawie protokołu (załącznik nr </w:t>
      </w:r>
      <w:r w:rsidR="002C03C2" w:rsidRPr="00B371F8">
        <w:rPr>
          <w:rFonts w:ascii="Arial" w:hAnsi="Arial" w:cs="Arial"/>
          <w:b/>
          <w:color w:val="auto"/>
          <w:sz w:val="22"/>
          <w:szCs w:val="22"/>
        </w:rPr>
        <w:t>3</w:t>
      </w:r>
      <w:r w:rsidRPr="00B371F8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0099D51F" w14:textId="26868002" w:rsidR="00C6324E" w:rsidRPr="00B371F8" w:rsidRDefault="00C6324E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Wykonawca powiadomi Zamawiającego o zamiarze tankowania co najmniej 2 godziny przed przyjazdem na teren obozowiska,</w:t>
      </w:r>
    </w:p>
    <w:p w14:paraId="529CDF06" w14:textId="37926ACC" w:rsidR="0001306E" w:rsidRPr="00B371F8" w:rsidRDefault="00C6324E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>Tankowanie powinno się odbywać w godzinach pracy Zamawiającego tj. poniedziałek – czwartek w godzinach 6:45 – 15:15 oraz piątek w godzinach 6:45 – 12:45,</w:t>
      </w:r>
      <w:r w:rsidR="00DD69B0" w:rsidRPr="00B371F8">
        <w:rPr>
          <w:rFonts w:ascii="Arial" w:hAnsi="Arial" w:cs="Arial"/>
          <w:b/>
          <w:color w:val="auto"/>
          <w:sz w:val="22"/>
          <w:szCs w:val="22"/>
        </w:rPr>
        <w:t xml:space="preserve"> a ilość paliwa winna liczona aby uniknąć tankowania w weekendy, </w:t>
      </w:r>
    </w:p>
    <w:p w14:paraId="5E04DD02" w14:textId="6838AD86" w:rsidR="00E56C7F" w:rsidRPr="00B371F8" w:rsidRDefault="00E56C7F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Wykonawca odpowiada za pełną obsługę serwisową agregatów oraz wykonywanie </w:t>
      </w:r>
      <w:r w:rsidR="00BB7E1E" w:rsidRPr="00B371F8">
        <w:rPr>
          <w:rFonts w:ascii="Arial" w:hAnsi="Arial" w:cs="Arial"/>
          <w:color w:val="auto"/>
          <w:sz w:val="22"/>
          <w:szCs w:val="22"/>
        </w:rPr>
        <w:t>niezbędnych obsług codziennych</w:t>
      </w:r>
      <w:r w:rsidR="005D57D4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7B9F8464" w14:textId="77777777" w:rsidR="00E56C7F" w:rsidRPr="00B371F8" w:rsidRDefault="00E56C7F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Wykonawca odpowiada za niezbędną wymianę części </w:t>
      </w:r>
      <w:r w:rsidR="002C3A25" w:rsidRPr="00B371F8">
        <w:rPr>
          <w:rFonts w:ascii="Arial" w:hAnsi="Arial" w:cs="Arial"/>
          <w:color w:val="auto"/>
          <w:sz w:val="22"/>
          <w:szCs w:val="22"/>
        </w:rPr>
        <w:t>oraz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płynó</w:t>
      </w:r>
      <w:r w:rsidR="00AD7EA1" w:rsidRPr="00B371F8">
        <w:rPr>
          <w:rFonts w:ascii="Arial" w:hAnsi="Arial" w:cs="Arial"/>
          <w:color w:val="auto"/>
          <w:sz w:val="22"/>
          <w:szCs w:val="22"/>
        </w:rPr>
        <w:t>w eksploatacyjnych w agregatach,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1A6FB65" w14:textId="77777777" w:rsidR="00616010" w:rsidRPr="00B371F8" w:rsidRDefault="00E56C7F" w:rsidP="001850BD">
      <w:pPr>
        <w:pStyle w:val="Default"/>
        <w:numPr>
          <w:ilvl w:val="0"/>
          <w:numId w:val="10"/>
        </w:numPr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nie odpowiada za naprawy w kontenerach (wymiana żarówki, klimatyzacji, ogrzewania)</w:t>
      </w:r>
      <w:r w:rsidR="002C3A25" w:rsidRPr="00B371F8">
        <w:rPr>
          <w:rFonts w:ascii="Arial" w:hAnsi="Arial" w:cs="Arial"/>
          <w:color w:val="auto"/>
          <w:sz w:val="22"/>
          <w:szCs w:val="22"/>
        </w:rPr>
        <w:t xml:space="preserve"> chyba że wynikły z winy Wykonawcy (wzrost napięcia zasilania, falowanie/ zanikanie napięcia itd.)</w:t>
      </w:r>
    </w:p>
    <w:p w14:paraId="24D5C9CE" w14:textId="77777777" w:rsidR="00E56C7F" w:rsidRPr="00B371F8" w:rsidRDefault="00E56C7F" w:rsidP="001850BD">
      <w:pPr>
        <w:pStyle w:val="Default"/>
        <w:numPr>
          <w:ilvl w:val="0"/>
          <w:numId w:val="10"/>
        </w:numPr>
        <w:spacing w:after="120"/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lastRenderedPageBreak/>
        <w:t xml:space="preserve">W przypadku awarii </w:t>
      </w:r>
      <w:r w:rsidR="002C3A25" w:rsidRPr="00B371F8">
        <w:rPr>
          <w:rFonts w:ascii="Arial" w:hAnsi="Arial" w:cs="Arial"/>
          <w:color w:val="auto"/>
          <w:sz w:val="22"/>
          <w:szCs w:val="22"/>
        </w:rPr>
        <w:t>W</w:t>
      </w:r>
      <w:r w:rsidRPr="00B371F8">
        <w:rPr>
          <w:rFonts w:ascii="Arial" w:hAnsi="Arial" w:cs="Arial"/>
          <w:color w:val="auto"/>
          <w:sz w:val="22"/>
          <w:szCs w:val="22"/>
        </w:rPr>
        <w:t>ykonawca jest zobowiązany do naprawy bądź dostawy agregatu zastępczego w czasie</w:t>
      </w:r>
      <w:r w:rsidR="00C22F46" w:rsidRPr="00B371F8">
        <w:rPr>
          <w:rFonts w:ascii="Arial" w:hAnsi="Arial" w:cs="Arial"/>
          <w:color w:val="auto"/>
          <w:sz w:val="22"/>
          <w:szCs w:val="22"/>
        </w:rPr>
        <w:t xml:space="preserve"> maksymalnie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do </w:t>
      </w:r>
      <w:r w:rsidR="00AD7EA1" w:rsidRPr="00B371F8">
        <w:rPr>
          <w:rFonts w:ascii="Arial" w:hAnsi="Arial" w:cs="Arial"/>
          <w:color w:val="auto"/>
          <w:sz w:val="22"/>
          <w:szCs w:val="22"/>
        </w:rPr>
        <w:t>8 h licząc od chwili zgłoszenia,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2C3A25" w:rsidRPr="00B371F8">
        <w:rPr>
          <w:rFonts w:ascii="Arial" w:hAnsi="Arial" w:cs="Arial"/>
          <w:color w:val="auto"/>
          <w:sz w:val="22"/>
          <w:szCs w:val="22"/>
        </w:rPr>
        <w:t>z jednoczesnym zapewnieniem ciągłej dostawy energii do obsługiwanej sieci,</w:t>
      </w:r>
    </w:p>
    <w:p w14:paraId="4966BDF1" w14:textId="2B830917" w:rsidR="00385196" w:rsidRPr="00B371F8" w:rsidRDefault="00E56C7F" w:rsidP="001850BD">
      <w:pPr>
        <w:pStyle w:val="Default"/>
        <w:numPr>
          <w:ilvl w:val="0"/>
          <w:numId w:val="10"/>
        </w:numPr>
        <w:ind w:left="709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Zamawiający dopuszcza posadowienie przez Wykonawcę na terenie obozowiska kontenera dla obsługi serwisowej</w:t>
      </w:r>
      <w:r w:rsidR="003D52DC" w:rsidRPr="00B371F8">
        <w:rPr>
          <w:rFonts w:ascii="Arial" w:hAnsi="Arial" w:cs="Arial"/>
          <w:color w:val="auto"/>
          <w:sz w:val="22"/>
          <w:szCs w:val="22"/>
        </w:rPr>
        <w:t xml:space="preserve">, </w:t>
      </w:r>
      <w:r w:rsidRPr="00B371F8">
        <w:rPr>
          <w:rFonts w:ascii="Arial" w:hAnsi="Arial" w:cs="Arial"/>
          <w:color w:val="auto"/>
          <w:sz w:val="22"/>
          <w:szCs w:val="22"/>
        </w:rPr>
        <w:t>celach magazynowych</w:t>
      </w:r>
      <w:r w:rsidR="003D52DC" w:rsidRPr="00B371F8">
        <w:rPr>
          <w:rFonts w:ascii="Arial" w:hAnsi="Arial" w:cs="Arial"/>
          <w:color w:val="auto"/>
          <w:sz w:val="22"/>
          <w:szCs w:val="22"/>
        </w:rPr>
        <w:t xml:space="preserve"> oraz socjalnych,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na materiały eksploatacyjne</w:t>
      </w:r>
      <w:r w:rsidR="00AD7EA1" w:rsidRPr="00B371F8">
        <w:rPr>
          <w:rFonts w:ascii="Arial" w:hAnsi="Arial" w:cs="Arial"/>
          <w:color w:val="auto"/>
          <w:sz w:val="22"/>
          <w:szCs w:val="22"/>
        </w:rPr>
        <w:t>.</w:t>
      </w:r>
    </w:p>
    <w:p w14:paraId="50753C20" w14:textId="77777777" w:rsidR="00E56C7F" w:rsidRPr="00B371F8" w:rsidRDefault="00E56C7F" w:rsidP="00E56C7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DFE8127" w14:textId="6E7537F3" w:rsidR="00C7683E" w:rsidRPr="00B371F8" w:rsidRDefault="0098357E" w:rsidP="001C2A8F">
      <w:pPr>
        <w:pStyle w:val="Default"/>
        <w:numPr>
          <w:ilvl w:val="0"/>
          <w:numId w:val="40"/>
        </w:numPr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371F8">
        <w:rPr>
          <w:rFonts w:ascii="Arial" w:hAnsi="Arial" w:cs="Arial"/>
          <w:b/>
          <w:color w:val="auto"/>
          <w:sz w:val="22"/>
          <w:szCs w:val="22"/>
          <w:u w:val="single"/>
        </w:rPr>
        <w:t>WYCENA</w:t>
      </w:r>
    </w:p>
    <w:p w14:paraId="77AD7873" w14:textId="3D358AC7" w:rsidR="00C7683E" w:rsidRPr="00B371F8" w:rsidRDefault="00855C2E" w:rsidP="00E56C7F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Kryteria wyboru - </w:t>
      </w:r>
      <w:r w:rsidR="008165EB" w:rsidRPr="00B371F8">
        <w:rPr>
          <w:rFonts w:ascii="Arial" w:hAnsi="Arial" w:cs="Arial"/>
          <w:b/>
          <w:color w:val="auto"/>
          <w:sz w:val="22"/>
          <w:szCs w:val="22"/>
        </w:rPr>
        <w:t>100</w:t>
      </w:r>
      <w:r w:rsidR="00C7683E" w:rsidRPr="00B371F8">
        <w:rPr>
          <w:rFonts w:ascii="Arial" w:hAnsi="Arial" w:cs="Arial"/>
          <w:b/>
          <w:color w:val="auto"/>
          <w:sz w:val="22"/>
          <w:szCs w:val="22"/>
        </w:rPr>
        <w:t xml:space="preserve"> % cena</w:t>
      </w:r>
      <w:r w:rsidRPr="00B371F8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14:paraId="54F2D853" w14:textId="77777777" w:rsidR="00B42A48" w:rsidRPr="00B371F8" w:rsidRDefault="00B42A48" w:rsidP="00B42A4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0361CE6F" w14:textId="77777777" w:rsidR="00B42A48" w:rsidRPr="00B371F8" w:rsidRDefault="00B42A48" w:rsidP="001850BD">
      <w:pPr>
        <w:pStyle w:val="Default"/>
        <w:numPr>
          <w:ilvl w:val="0"/>
          <w:numId w:val="12"/>
        </w:numPr>
        <w:spacing w:after="120"/>
        <w:ind w:left="709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 przypadku zaproponowania agregatów o innej mocy proszę wpisać odpowiedni typ agregatu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5A39297A" w14:textId="19098C09" w:rsidR="00B42A48" w:rsidRPr="00B371F8" w:rsidRDefault="00B42A48" w:rsidP="001850BD">
      <w:pPr>
        <w:pStyle w:val="Default"/>
        <w:numPr>
          <w:ilvl w:val="0"/>
          <w:numId w:val="12"/>
        </w:numPr>
        <w:spacing w:after="120"/>
        <w:ind w:left="709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 pozycji zbiorniki wraz z osprzętem </w:t>
      </w:r>
      <w:r w:rsidR="002C3A25" w:rsidRPr="00B371F8">
        <w:rPr>
          <w:rFonts w:ascii="Arial" w:hAnsi="Arial" w:cs="Arial"/>
          <w:color w:val="auto"/>
          <w:sz w:val="22"/>
          <w:szCs w:val="22"/>
        </w:rPr>
        <w:t>należy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ująć </w:t>
      </w:r>
      <w:r w:rsidR="002C3A25" w:rsidRPr="00B371F8">
        <w:rPr>
          <w:rFonts w:ascii="Arial" w:hAnsi="Arial" w:cs="Arial"/>
          <w:color w:val="auto"/>
          <w:sz w:val="22"/>
          <w:szCs w:val="22"/>
        </w:rPr>
        <w:t>wszystkie koszty (np.</w:t>
      </w:r>
      <w:r w:rsidR="00E35C7E" w:rsidRPr="00B371F8">
        <w:rPr>
          <w:rFonts w:ascii="Arial" w:hAnsi="Arial" w:cs="Arial"/>
          <w:color w:val="auto"/>
          <w:sz w:val="22"/>
          <w:szCs w:val="22"/>
        </w:rPr>
        <w:t xml:space="preserve"> wynajmu naświetlić,</w:t>
      </w:r>
      <w:r w:rsidR="002C3A25"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koszt </w:t>
      </w:r>
      <w:r w:rsidR="001068EB" w:rsidRPr="00B371F8">
        <w:rPr>
          <w:rFonts w:ascii="Arial" w:hAnsi="Arial" w:cs="Arial"/>
          <w:color w:val="auto"/>
          <w:sz w:val="22"/>
          <w:szCs w:val="22"/>
        </w:rPr>
        <w:t>podłączeń paliwowych do agregatów</w:t>
      </w:r>
      <w:r w:rsidR="00331C45" w:rsidRPr="00B371F8">
        <w:rPr>
          <w:rFonts w:ascii="Arial" w:hAnsi="Arial" w:cs="Arial"/>
          <w:color w:val="auto"/>
          <w:sz w:val="22"/>
          <w:szCs w:val="22"/>
        </w:rPr>
        <w:t xml:space="preserve">, </w:t>
      </w:r>
      <w:r w:rsidRPr="00B371F8">
        <w:rPr>
          <w:rFonts w:ascii="Arial" w:hAnsi="Arial" w:cs="Arial"/>
          <w:color w:val="auto"/>
          <w:sz w:val="22"/>
          <w:szCs w:val="22"/>
        </w:rPr>
        <w:t>wanien ociekowych</w:t>
      </w:r>
      <w:r w:rsidR="00331C45" w:rsidRPr="00B371F8">
        <w:rPr>
          <w:rFonts w:ascii="Arial" w:hAnsi="Arial" w:cs="Arial"/>
          <w:color w:val="auto"/>
          <w:sz w:val="22"/>
          <w:szCs w:val="22"/>
        </w:rPr>
        <w:t>,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  <w:r w:rsidR="002C3A25" w:rsidRPr="00B371F8">
        <w:rPr>
          <w:rFonts w:ascii="Arial" w:hAnsi="Arial" w:cs="Arial"/>
          <w:color w:val="auto"/>
          <w:sz w:val="22"/>
          <w:szCs w:val="22"/>
        </w:rPr>
        <w:t>itp.)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5DF90D27" w14:textId="77777777" w:rsidR="00B42A48" w:rsidRPr="00B371F8" w:rsidRDefault="00B42A48" w:rsidP="001850BD">
      <w:pPr>
        <w:pStyle w:val="Default"/>
        <w:numPr>
          <w:ilvl w:val="0"/>
          <w:numId w:val="12"/>
        </w:numPr>
        <w:spacing w:after="120"/>
        <w:ind w:left="709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 pozycji paliwo </w:t>
      </w:r>
      <w:r w:rsidR="002C3A25" w:rsidRPr="00B371F8">
        <w:rPr>
          <w:rFonts w:ascii="Arial" w:hAnsi="Arial" w:cs="Arial"/>
          <w:color w:val="auto"/>
          <w:sz w:val="22"/>
          <w:szCs w:val="22"/>
        </w:rPr>
        <w:t>należy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ująć</w:t>
      </w:r>
      <w:r w:rsidR="002C3A25" w:rsidRPr="00B371F8">
        <w:rPr>
          <w:rFonts w:ascii="Arial" w:hAnsi="Arial" w:cs="Arial"/>
          <w:color w:val="auto"/>
          <w:sz w:val="22"/>
          <w:szCs w:val="22"/>
        </w:rPr>
        <w:t xml:space="preserve"> wszystkie </w:t>
      </w:r>
      <w:r w:rsidRPr="00B371F8">
        <w:rPr>
          <w:rFonts w:ascii="Arial" w:hAnsi="Arial" w:cs="Arial"/>
          <w:color w:val="auto"/>
          <w:sz w:val="22"/>
          <w:szCs w:val="22"/>
        </w:rPr>
        <w:t>koszt</w:t>
      </w:r>
      <w:r w:rsidR="002C3A25" w:rsidRPr="00B371F8">
        <w:rPr>
          <w:rFonts w:ascii="Arial" w:hAnsi="Arial" w:cs="Arial"/>
          <w:color w:val="auto"/>
          <w:sz w:val="22"/>
          <w:szCs w:val="22"/>
        </w:rPr>
        <w:t>y (koszt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transportu </w:t>
      </w:r>
      <w:r w:rsidR="002C3A25" w:rsidRPr="00B371F8">
        <w:rPr>
          <w:rFonts w:ascii="Arial" w:hAnsi="Arial" w:cs="Arial"/>
          <w:color w:val="auto"/>
          <w:sz w:val="22"/>
          <w:szCs w:val="22"/>
        </w:rPr>
        <w:t xml:space="preserve">paliwa, </w:t>
      </w:r>
      <w:r w:rsidRPr="00B371F8">
        <w:rPr>
          <w:rFonts w:ascii="Arial" w:hAnsi="Arial" w:cs="Arial"/>
          <w:color w:val="auto"/>
          <w:sz w:val="22"/>
          <w:szCs w:val="22"/>
        </w:rPr>
        <w:t>cen</w:t>
      </w:r>
      <w:r w:rsidR="002C3A25" w:rsidRPr="00B371F8">
        <w:rPr>
          <w:rFonts w:ascii="Arial" w:hAnsi="Arial" w:cs="Arial"/>
          <w:color w:val="auto"/>
          <w:sz w:val="22"/>
          <w:szCs w:val="22"/>
        </w:rPr>
        <w:t>ę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paliwa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  <w:r w:rsidR="002C3A25" w:rsidRPr="00B371F8">
        <w:rPr>
          <w:rFonts w:ascii="Arial" w:hAnsi="Arial" w:cs="Arial"/>
          <w:color w:val="auto"/>
          <w:sz w:val="22"/>
          <w:szCs w:val="22"/>
        </w:rPr>
        <w:t xml:space="preserve"> koszt dystrybucji, koszt obsługi transportu itp.)</w:t>
      </w:r>
    </w:p>
    <w:p w14:paraId="0E00CA0A" w14:textId="749C87FB" w:rsidR="00E05298" w:rsidRPr="00B371F8" w:rsidRDefault="00E05298" w:rsidP="00DA19DD">
      <w:pPr>
        <w:pStyle w:val="Default"/>
        <w:numPr>
          <w:ilvl w:val="0"/>
          <w:numId w:val="12"/>
        </w:numPr>
        <w:spacing w:after="120"/>
        <w:ind w:left="709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 pozycji rozłożenie instalacji należy uwzględnić koszt wszystkich niezbędnych elementów typu okablowanie, progi najazdowe, rozdzielnice, moduły oświetleniowe, itp. </w:t>
      </w:r>
    </w:p>
    <w:p w14:paraId="23528D7E" w14:textId="1991BDAD" w:rsidR="00BB7E1E" w:rsidRPr="00B371F8" w:rsidRDefault="00B42A48" w:rsidP="00A93E74">
      <w:pPr>
        <w:pStyle w:val="Default"/>
        <w:numPr>
          <w:ilvl w:val="0"/>
          <w:numId w:val="12"/>
        </w:numPr>
        <w:spacing w:after="120"/>
        <w:ind w:left="709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 pozycji podłączenie należy uwzględnić</w:t>
      </w:r>
      <w:r w:rsidR="000E7B3D" w:rsidRPr="00B371F8">
        <w:rPr>
          <w:rFonts w:ascii="Arial" w:hAnsi="Arial" w:cs="Arial"/>
          <w:color w:val="auto"/>
          <w:sz w:val="22"/>
          <w:szCs w:val="22"/>
        </w:rPr>
        <w:t>, koszty zamontowania uziemienia, koszty badań, podłączeń,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itp. </w:t>
      </w:r>
      <w:r w:rsidR="003A5609" w:rsidRPr="00B371F8">
        <w:rPr>
          <w:rFonts w:ascii="Arial" w:hAnsi="Arial" w:cs="Arial"/>
          <w:color w:val="auto"/>
          <w:sz w:val="22"/>
          <w:szCs w:val="22"/>
        </w:rPr>
        <w:t>(r</w:t>
      </w:r>
      <w:r w:rsidR="00BB7E1E" w:rsidRPr="00B371F8">
        <w:rPr>
          <w:rFonts w:ascii="Arial" w:hAnsi="Arial" w:cs="Arial"/>
          <w:color w:val="auto"/>
          <w:sz w:val="22"/>
          <w:szCs w:val="22"/>
        </w:rPr>
        <w:t>ealizacja</w:t>
      </w:r>
      <w:r w:rsidR="008F4988" w:rsidRPr="00B371F8">
        <w:rPr>
          <w:rFonts w:ascii="Arial" w:hAnsi="Arial" w:cs="Arial"/>
          <w:color w:val="auto"/>
          <w:sz w:val="22"/>
          <w:szCs w:val="22"/>
        </w:rPr>
        <w:t xml:space="preserve"> ustawienia rozdzielnic, rozłożenie instalacji,</w:t>
      </w:r>
      <w:r w:rsidR="00BB7E1E" w:rsidRPr="00B371F8">
        <w:rPr>
          <w:rFonts w:ascii="Arial" w:hAnsi="Arial" w:cs="Arial"/>
          <w:color w:val="auto"/>
          <w:sz w:val="22"/>
          <w:szCs w:val="22"/>
        </w:rPr>
        <w:t xml:space="preserve"> podłączenia kontenerów</w:t>
      </w:r>
      <w:r w:rsidR="00A020F1" w:rsidRPr="00B371F8">
        <w:rPr>
          <w:rFonts w:ascii="Arial" w:hAnsi="Arial" w:cs="Arial"/>
          <w:color w:val="auto"/>
          <w:sz w:val="22"/>
          <w:szCs w:val="22"/>
        </w:rPr>
        <w:t xml:space="preserve"> i</w:t>
      </w:r>
      <w:r w:rsidR="00BB7E1E" w:rsidRPr="00B371F8">
        <w:rPr>
          <w:rFonts w:ascii="Arial" w:hAnsi="Arial" w:cs="Arial"/>
          <w:color w:val="auto"/>
          <w:sz w:val="22"/>
          <w:szCs w:val="22"/>
        </w:rPr>
        <w:t xml:space="preserve"> namiotów</w:t>
      </w:r>
      <w:r w:rsidR="00A020F1" w:rsidRPr="00B371F8">
        <w:rPr>
          <w:rFonts w:ascii="Arial" w:hAnsi="Arial" w:cs="Arial"/>
          <w:color w:val="auto"/>
          <w:sz w:val="22"/>
          <w:szCs w:val="22"/>
        </w:rPr>
        <w:t>,</w:t>
      </w:r>
      <w:r w:rsidR="00BB7E1E" w:rsidRPr="00B371F8">
        <w:rPr>
          <w:rFonts w:ascii="Arial" w:hAnsi="Arial" w:cs="Arial"/>
          <w:color w:val="auto"/>
          <w:sz w:val="22"/>
          <w:szCs w:val="22"/>
        </w:rPr>
        <w:t xml:space="preserve"> ustawienie oświetlenia, podłączenie kontenera pralniczego, podłączenie kontenerów chłodniczych</w:t>
      </w:r>
      <w:r w:rsidR="008F4988" w:rsidRPr="00B371F8">
        <w:rPr>
          <w:rFonts w:ascii="Arial" w:hAnsi="Arial" w:cs="Arial"/>
          <w:color w:val="auto"/>
          <w:sz w:val="22"/>
          <w:szCs w:val="22"/>
        </w:rPr>
        <w:t>, przeprowadzenia badań</w:t>
      </w:r>
      <w:r w:rsidR="008165EB" w:rsidRPr="00B371F8">
        <w:rPr>
          <w:rFonts w:ascii="Arial" w:hAnsi="Arial" w:cs="Arial"/>
          <w:color w:val="auto"/>
          <w:sz w:val="22"/>
          <w:szCs w:val="22"/>
        </w:rPr>
        <w:t>.</w:t>
      </w:r>
      <w:r w:rsidR="003A5609" w:rsidRPr="00B371F8">
        <w:rPr>
          <w:rFonts w:ascii="Arial" w:hAnsi="Arial" w:cs="Arial"/>
          <w:color w:val="auto"/>
          <w:sz w:val="22"/>
          <w:szCs w:val="22"/>
        </w:rPr>
        <w:t>)</w:t>
      </w:r>
    </w:p>
    <w:p w14:paraId="133C8852" w14:textId="77777777" w:rsidR="005F7F41" w:rsidRPr="00B371F8" w:rsidRDefault="005F7F41" w:rsidP="001850BD">
      <w:pPr>
        <w:pStyle w:val="Default"/>
        <w:numPr>
          <w:ilvl w:val="0"/>
          <w:numId w:val="12"/>
        </w:numPr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Zamawiający dopuszcza składanie ofert częściowych.</w:t>
      </w:r>
    </w:p>
    <w:p w14:paraId="23F6F107" w14:textId="77777777" w:rsidR="00A020F1" w:rsidRPr="00B371F8" w:rsidRDefault="00A020F1" w:rsidP="001850B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4FC9A7B" w14:textId="7CFA28AA" w:rsidR="00C7683E" w:rsidRPr="00B371F8" w:rsidRDefault="00C7683E" w:rsidP="001850B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Wycenę</w:t>
      </w:r>
      <w:r w:rsidR="00CA33CD" w:rsidRPr="00B371F8">
        <w:rPr>
          <w:rFonts w:ascii="Arial" w:hAnsi="Arial" w:cs="Arial"/>
          <w:color w:val="auto"/>
          <w:sz w:val="22"/>
          <w:szCs w:val="22"/>
        </w:rPr>
        <w:t xml:space="preserve"> należy 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dokonać w oparciu o </w:t>
      </w:r>
      <w:r w:rsidR="00CA33CD" w:rsidRPr="00B371F8">
        <w:rPr>
          <w:rFonts w:ascii="Arial" w:hAnsi="Arial" w:cs="Arial"/>
          <w:color w:val="auto"/>
          <w:sz w:val="22"/>
          <w:szCs w:val="22"/>
        </w:rPr>
        <w:t xml:space="preserve">załączoną tabelę w pliku Excel </w:t>
      </w:r>
      <w:r w:rsidR="00A020F1" w:rsidRPr="00B371F8">
        <w:rPr>
          <w:rFonts w:ascii="Arial" w:hAnsi="Arial" w:cs="Arial"/>
          <w:color w:val="auto"/>
          <w:sz w:val="22"/>
          <w:szCs w:val="22"/>
        </w:rPr>
        <w:t>(Załącznik nr 1 formularz cenowy)</w:t>
      </w:r>
    </w:p>
    <w:p w14:paraId="02FF345D" w14:textId="77777777" w:rsidR="00C7683E" w:rsidRPr="00B371F8" w:rsidRDefault="00C7683E" w:rsidP="00C7683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76C2B222" w14:textId="40803A28" w:rsidR="00C7683E" w:rsidRPr="00B371F8" w:rsidRDefault="00C7683E" w:rsidP="006B2039">
      <w:pPr>
        <w:pStyle w:val="Default"/>
        <w:numPr>
          <w:ilvl w:val="0"/>
          <w:numId w:val="40"/>
        </w:numPr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371F8">
        <w:rPr>
          <w:rFonts w:ascii="Arial" w:hAnsi="Arial" w:cs="Arial"/>
          <w:b/>
          <w:color w:val="auto"/>
          <w:sz w:val="22"/>
          <w:szCs w:val="22"/>
          <w:u w:val="single"/>
        </w:rPr>
        <w:t>WYMAGANIA FORMALNE</w:t>
      </w:r>
    </w:p>
    <w:p w14:paraId="2638BBE3" w14:textId="77777777" w:rsidR="00C7683E" w:rsidRPr="00B371F8" w:rsidRDefault="00C7683E" w:rsidP="001850BD">
      <w:pPr>
        <w:pStyle w:val="Default"/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Zamawiający wymaga by Wykonawca dostarczył niezbędną dokumentację urządzeń (DTR, instrukcja</w:t>
      </w:r>
      <w:r w:rsidR="00AD7EA1" w:rsidRPr="00B371F8">
        <w:rPr>
          <w:rFonts w:ascii="Arial" w:hAnsi="Arial" w:cs="Arial"/>
          <w:color w:val="auto"/>
          <w:sz w:val="22"/>
          <w:szCs w:val="22"/>
        </w:rPr>
        <w:t xml:space="preserve"> obsługi itp. w języku polskim),</w:t>
      </w:r>
      <w:r w:rsidRPr="00B371F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98CBEEA" w14:textId="77777777" w:rsidR="00C7683E" w:rsidRPr="00B371F8" w:rsidRDefault="00C7683E" w:rsidP="001850BD">
      <w:pPr>
        <w:pStyle w:val="Default"/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Zamawiający wymaga by Wykonawca posiadał ważną polisę OC w zakresie dotyczącym przedmiotu zamówienia o wartości minimum 100 000,00 zł </w:t>
      </w:r>
      <w:r w:rsidR="00AD7EA1" w:rsidRPr="00B371F8">
        <w:rPr>
          <w:rFonts w:ascii="Arial" w:hAnsi="Arial" w:cs="Arial"/>
          <w:color w:val="auto"/>
          <w:sz w:val="22"/>
          <w:szCs w:val="22"/>
        </w:rPr>
        <w:t>,</w:t>
      </w:r>
    </w:p>
    <w:p w14:paraId="578513D6" w14:textId="77777777" w:rsidR="00C7683E" w:rsidRPr="00B371F8" w:rsidRDefault="00C7683E" w:rsidP="001850BD">
      <w:pPr>
        <w:pStyle w:val="Default"/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Wykonawca odpowiedzialny jest za działania lub zaniechania osób, z których pomocą zobowiązanie wykonuje, jak również osób, którym wykonanie zobowiązania powierza (art. 474 KC), jak za własne zachowanie. </w:t>
      </w:r>
    </w:p>
    <w:p w14:paraId="2756EA1C" w14:textId="77777777" w:rsidR="00C7683E" w:rsidRPr="00B371F8" w:rsidRDefault="00C7683E" w:rsidP="001850BD">
      <w:pPr>
        <w:pStyle w:val="Default"/>
        <w:numPr>
          <w:ilvl w:val="0"/>
          <w:numId w:val="11"/>
        </w:numPr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Wykonawca zobowiązany jest do zachowania w tajemnicy i nie udostępnianie osobom trzecim:</w:t>
      </w:r>
    </w:p>
    <w:p w14:paraId="4C600731" w14:textId="77777777" w:rsidR="00C7683E" w:rsidRPr="00B371F8" w:rsidRDefault="00C7683E" w:rsidP="001850BD">
      <w:pPr>
        <w:pStyle w:val="Default"/>
        <w:numPr>
          <w:ilvl w:val="1"/>
          <w:numId w:val="6"/>
        </w:numPr>
        <w:ind w:left="1134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>wszelkich informacji uzyskanych w związku z wykonaniem przedmiotu zamówienia;</w:t>
      </w:r>
    </w:p>
    <w:p w14:paraId="1B00C688" w14:textId="18E596DB" w:rsidR="00B42A48" w:rsidRPr="00B371F8" w:rsidRDefault="00C7683E" w:rsidP="001850BD">
      <w:pPr>
        <w:pStyle w:val="Default"/>
        <w:numPr>
          <w:ilvl w:val="1"/>
          <w:numId w:val="6"/>
        </w:numPr>
        <w:ind w:left="1134" w:hanging="360"/>
        <w:jc w:val="both"/>
        <w:rPr>
          <w:rFonts w:ascii="Arial" w:hAnsi="Arial" w:cs="Arial"/>
          <w:color w:val="auto"/>
          <w:sz w:val="22"/>
          <w:szCs w:val="22"/>
        </w:rPr>
      </w:pPr>
      <w:r w:rsidRPr="00B371F8">
        <w:rPr>
          <w:rFonts w:ascii="Arial" w:hAnsi="Arial" w:cs="Arial"/>
          <w:color w:val="auto"/>
          <w:sz w:val="22"/>
          <w:szCs w:val="22"/>
        </w:rPr>
        <w:t xml:space="preserve">wszelkich informacji jakie uzyska w związku z wykonaniem niniejszej umowy. </w:t>
      </w:r>
    </w:p>
    <w:p w14:paraId="1F2DC6BA" w14:textId="31518AEA" w:rsidR="00DD1D9E" w:rsidRPr="00B371F8" w:rsidRDefault="00DD1D9E" w:rsidP="001850BD">
      <w:pPr>
        <w:pStyle w:val="Akapitzlist"/>
        <w:numPr>
          <w:ilvl w:val="0"/>
          <w:numId w:val="11"/>
        </w:numPr>
        <w:spacing w:line="276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B371F8">
        <w:rPr>
          <w:rFonts w:ascii="Arial" w:hAnsi="Arial" w:cs="Arial"/>
          <w:color w:val="000000" w:themeColor="text1"/>
        </w:rPr>
        <w:t xml:space="preserve">Wykonawca umowy wystąpi jako wytwórca  odpadów powstałych w wyniku świadczenia usługi zgodnie z art. 3 ust.1 pkt. 32 ustawy o odpadach z dnia 14.12.2012r. (Dz.U.2023.1587 </w:t>
      </w:r>
      <w:proofErr w:type="spellStart"/>
      <w:r w:rsidRPr="00B371F8">
        <w:rPr>
          <w:rFonts w:ascii="Arial" w:hAnsi="Arial" w:cs="Arial"/>
          <w:color w:val="000000" w:themeColor="text1"/>
        </w:rPr>
        <w:t>t.j</w:t>
      </w:r>
      <w:proofErr w:type="spellEnd"/>
      <w:r w:rsidRPr="00B371F8">
        <w:rPr>
          <w:rFonts w:ascii="Arial" w:hAnsi="Arial" w:cs="Arial"/>
          <w:color w:val="000000" w:themeColor="text1"/>
        </w:rPr>
        <w:t>);</w:t>
      </w:r>
    </w:p>
    <w:p w14:paraId="3A2D9115" w14:textId="77777777" w:rsidR="00DD1D9E" w:rsidRPr="00B371F8" w:rsidRDefault="00DD1D9E" w:rsidP="001850BD">
      <w:pPr>
        <w:pStyle w:val="Akapitzlist"/>
        <w:numPr>
          <w:ilvl w:val="0"/>
          <w:numId w:val="11"/>
        </w:numPr>
        <w:ind w:left="709" w:hanging="283"/>
        <w:jc w:val="both"/>
        <w:rPr>
          <w:rFonts w:ascii="Arial" w:hAnsi="Arial" w:cs="Arial"/>
          <w:color w:val="000000" w:themeColor="text1"/>
        </w:rPr>
      </w:pPr>
      <w:r w:rsidRPr="00B371F8">
        <w:rPr>
          <w:rFonts w:ascii="Arial" w:hAnsi="Arial" w:cs="Arial"/>
          <w:color w:val="000000" w:themeColor="text1"/>
        </w:rPr>
        <w:t>Wykonawca w związku z wykonaniem przedmiotu usługi zobowiązany jest do:</w:t>
      </w:r>
    </w:p>
    <w:p w14:paraId="01239F5C" w14:textId="204B111F" w:rsidR="00DD1D9E" w:rsidRPr="00B371F8" w:rsidRDefault="00DD1D9E" w:rsidP="00DD1D9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color w:val="000000" w:themeColor="text1"/>
        </w:rPr>
      </w:pPr>
      <w:r w:rsidRPr="00B371F8">
        <w:rPr>
          <w:rFonts w:ascii="Arial" w:hAnsi="Arial" w:cs="Arial"/>
          <w:color w:val="000000" w:themeColor="text1"/>
        </w:rPr>
        <w:t xml:space="preserve"> przestrzegania i realizacji wymagań prawnych wynikających z przepisów </w:t>
      </w:r>
      <w:r w:rsidRPr="00B371F8">
        <w:rPr>
          <w:rFonts w:ascii="Arial" w:hAnsi="Arial" w:cs="Arial"/>
          <w:color w:val="000000" w:themeColor="text1"/>
        </w:rPr>
        <w:br/>
        <w:t>o ochronie środowiska i ochronie przyrody;</w:t>
      </w:r>
    </w:p>
    <w:p w14:paraId="4EA53FE6" w14:textId="7ADC8B21" w:rsidR="00DD1D9E" w:rsidRPr="00B371F8" w:rsidRDefault="00DD1D9E" w:rsidP="00DD1D9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color w:val="000000" w:themeColor="text1"/>
        </w:rPr>
      </w:pPr>
      <w:r w:rsidRPr="00B371F8">
        <w:rPr>
          <w:rFonts w:ascii="Arial" w:hAnsi="Arial" w:cs="Arial"/>
          <w:color w:val="000000" w:themeColor="text1"/>
        </w:rPr>
        <w:lastRenderedPageBreak/>
        <w:t xml:space="preserve"> </w:t>
      </w:r>
      <w:r w:rsidRPr="00B371F8">
        <w:rPr>
          <w:rFonts w:ascii="Arial" w:hAnsi="Arial" w:cs="Arial"/>
          <w:color w:val="000000" w:themeColor="text1"/>
          <w:shd w:val="clear" w:color="auto" w:fill="FFFFFF"/>
        </w:rPr>
        <w:t xml:space="preserve">ponoszenia opłat za korzystanie ze środowiska i kar wynikających </w:t>
      </w:r>
      <w:r w:rsidRPr="00B371F8">
        <w:rPr>
          <w:rFonts w:ascii="Arial" w:hAnsi="Arial" w:cs="Arial"/>
          <w:color w:val="000000" w:themeColor="text1"/>
          <w:shd w:val="clear" w:color="auto" w:fill="FFFFFF"/>
        </w:rPr>
        <w:br/>
        <w:t>z zaniechania lub niewłaściwej realizacji postanowień przepisów o ochronie środowiska w tym zakresie;</w:t>
      </w:r>
    </w:p>
    <w:p w14:paraId="34912C3B" w14:textId="77777777" w:rsidR="00DD1D9E" w:rsidRPr="00B371F8" w:rsidRDefault="00DD1D9E" w:rsidP="00DD1D9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color w:val="000000" w:themeColor="text1"/>
        </w:rPr>
      </w:pPr>
      <w:r w:rsidRPr="00B371F8">
        <w:rPr>
          <w:rFonts w:ascii="Arial" w:hAnsi="Arial" w:cs="Arial"/>
          <w:color w:val="000000" w:themeColor="text1"/>
          <w:shd w:val="clear" w:color="auto" w:fill="FFFFFF"/>
        </w:rPr>
        <w:t>uzyskania wszelkich niezbędnych zezwoleń związanych z eksploatacją instalacji w zakresie ochrony środowiska na własny koszt i ponoszenia kar wynikających z zaniechania lub niewłaściwej realizacji postanowień przepisów o ochronie środowiska w tym zakresie;</w:t>
      </w:r>
    </w:p>
    <w:p w14:paraId="7F082281" w14:textId="2842D07C" w:rsidR="008816CE" w:rsidRPr="00B371F8" w:rsidRDefault="00DD1D9E" w:rsidP="008816C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color w:val="000000" w:themeColor="text1"/>
        </w:rPr>
      </w:pPr>
      <w:r w:rsidRPr="00B371F8">
        <w:rPr>
          <w:rFonts w:ascii="Arial" w:hAnsi="Arial" w:cs="Arial"/>
          <w:color w:val="000000" w:themeColor="text1"/>
          <w:shd w:val="clear" w:color="auto" w:fill="FFFFFF"/>
        </w:rPr>
        <w:t>ponoszenia odpowiedzialności za naruszenie zasad ochrony środowiska oraz przekroczenie standardów jakości środowiska, w tym zanieczyszczenie powierzchni ziemi którego się dopuścił lub którego dopuściły się osoby/podmioty za które odpowiada.</w:t>
      </w:r>
    </w:p>
    <w:p w14:paraId="538004CD" w14:textId="77777777" w:rsidR="008816CE" w:rsidRPr="00B371F8" w:rsidRDefault="008816CE" w:rsidP="008816CE">
      <w:pPr>
        <w:pStyle w:val="Akapitzlist"/>
        <w:ind w:left="1080"/>
        <w:jc w:val="both"/>
        <w:rPr>
          <w:rFonts w:ascii="Arial" w:hAnsi="Arial" w:cs="Arial"/>
          <w:color w:val="000000" w:themeColor="text1"/>
        </w:rPr>
      </w:pPr>
    </w:p>
    <w:p w14:paraId="7AEE8C2A" w14:textId="77777777" w:rsidR="008816CE" w:rsidRPr="00B371F8" w:rsidRDefault="008816CE" w:rsidP="008816C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080"/>
        <w:rPr>
          <w:rFonts w:ascii="Arial" w:hAnsi="Arial" w:cs="Arial"/>
          <w:b w:val="0"/>
          <w:sz w:val="22"/>
          <w:szCs w:val="22"/>
        </w:rPr>
      </w:pPr>
    </w:p>
    <w:p w14:paraId="02D8CD15" w14:textId="4BB06F0B" w:rsidR="008816CE" w:rsidRPr="00B371F8" w:rsidRDefault="008816CE" w:rsidP="008816CE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color w:val="000000" w:themeColor="text1"/>
          <w:sz w:val="22"/>
          <w:szCs w:val="22"/>
        </w:rPr>
      </w:pPr>
    </w:p>
    <w:sectPr w:rsidR="008816CE" w:rsidRPr="00B371F8" w:rsidSect="00B113BD"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172E0" w14:textId="77777777" w:rsidR="00CB25DA" w:rsidRDefault="00CB25DA" w:rsidP="0069093D">
      <w:pPr>
        <w:spacing w:after="0" w:line="240" w:lineRule="auto"/>
      </w:pPr>
      <w:r>
        <w:separator/>
      </w:r>
    </w:p>
  </w:endnote>
  <w:endnote w:type="continuationSeparator" w:id="0">
    <w:p w14:paraId="79744F6E" w14:textId="77777777" w:rsidR="00CB25DA" w:rsidRDefault="00CB25DA" w:rsidP="0069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41"/>
      <w:gridCol w:w="4530"/>
    </w:tblGrid>
    <w:tr w:rsidR="00291B5C" w14:paraId="3B9A9DEE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0B7C5108" w14:textId="77777777" w:rsidR="00291B5C" w:rsidRDefault="00291B5C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3B3D5960" w14:textId="77777777" w:rsidR="00291B5C" w:rsidRDefault="00291B5C">
          <w:pPr>
            <w:pStyle w:val="Nagwek"/>
            <w:jc w:val="right"/>
            <w:rPr>
              <w:caps/>
              <w:sz w:val="18"/>
            </w:rPr>
          </w:pPr>
        </w:p>
      </w:tc>
    </w:tr>
    <w:tr w:rsidR="00291B5C" w14:paraId="09751D3B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35A97613" w14:textId="568EE093" w:rsidR="00291B5C" w:rsidRDefault="00291B5C">
          <w:pPr>
            <w:pStyle w:val="Stopka"/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41237CBC" w14:textId="18E1B197" w:rsidR="00291B5C" w:rsidRDefault="00291B5C" w:rsidP="00291B5C">
          <w:pPr>
            <w:pStyle w:val="Stopka"/>
            <w:jc w:val="center"/>
            <w:rPr>
              <w:caps/>
              <w:color w:val="808080" w:themeColor="background1" w:themeShade="80"/>
              <w:sz w:val="18"/>
              <w:szCs w:val="18"/>
            </w:rPr>
          </w:pPr>
        </w:p>
      </w:tc>
    </w:tr>
  </w:tbl>
  <w:p w14:paraId="2551D130" w14:textId="1BB86160" w:rsidR="00F355BF" w:rsidRDefault="00F355BF" w:rsidP="00291B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3AF2A" w14:textId="77777777" w:rsidR="00CB25DA" w:rsidRDefault="00CB25DA" w:rsidP="0069093D">
      <w:pPr>
        <w:spacing w:after="0" w:line="240" w:lineRule="auto"/>
      </w:pPr>
      <w:r>
        <w:separator/>
      </w:r>
    </w:p>
  </w:footnote>
  <w:footnote w:type="continuationSeparator" w:id="0">
    <w:p w14:paraId="786C5A44" w14:textId="77777777" w:rsidR="00CB25DA" w:rsidRDefault="00CB25DA" w:rsidP="0069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205A0" w14:textId="1D7274D0" w:rsidR="009934A0" w:rsidRDefault="009934A0" w:rsidP="009934A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42BB7" w14:textId="77777777" w:rsidR="00B113BD" w:rsidRDefault="00B113BD" w:rsidP="00B113BD">
    <w:pPr>
      <w:pStyle w:val="Nagwek"/>
      <w:jc w:val="right"/>
    </w:pPr>
    <w:r>
      <w:t>Załącznik nr 8 do SWZ/</w:t>
    </w:r>
  </w:p>
  <w:p w14:paraId="071DCDF2" w14:textId="77777777" w:rsidR="00B113BD" w:rsidRDefault="00B113BD" w:rsidP="00B113BD">
    <w:pPr>
      <w:pStyle w:val="Nagwek"/>
      <w:jc w:val="right"/>
    </w:pPr>
    <w:r>
      <w:t>Załącznik nr 2 do umowy</w:t>
    </w:r>
  </w:p>
  <w:p w14:paraId="6427D253" w14:textId="77777777" w:rsidR="00B113BD" w:rsidRDefault="00B113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692B7A"/>
    <w:multiLevelType w:val="hybridMultilevel"/>
    <w:tmpl w:val="8A4F88D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D5AA46"/>
    <w:multiLevelType w:val="hybridMultilevel"/>
    <w:tmpl w:val="D1B1D64B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9865D3"/>
    <w:multiLevelType w:val="hybridMultilevel"/>
    <w:tmpl w:val="1E9CCD8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DC2077"/>
    <w:multiLevelType w:val="hybridMultilevel"/>
    <w:tmpl w:val="40C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B7431"/>
    <w:multiLevelType w:val="hybridMultilevel"/>
    <w:tmpl w:val="FD2E9400"/>
    <w:lvl w:ilvl="0" w:tplc="E56E6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D3429F"/>
    <w:multiLevelType w:val="hybridMultilevel"/>
    <w:tmpl w:val="CEA4E4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7B4AC3"/>
    <w:multiLevelType w:val="hybridMultilevel"/>
    <w:tmpl w:val="2D72B40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EEC1949"/>
    <w:multiLevelType w:val="hybridMultilevel"/>
    <w:tmpl w:val="4CBC5C3E"/>
    <w:lvl w:ilvl="0" w:tplc="3AA432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7C1504"/>
    <w:multiLevelType w:val="hybridMultilevel"/>
    <w:tmpl w:val="CD386A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4616"/>
    <w:multiLevelType w:val="hybridMultilevel"/>
    <w:tmpl w:val="F46EE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11D53"/>
    <w:multiLevelType w:val="hybridMultilevel"/>
    <w:tmpl w:val="78E44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E3E06"/>
    <w:multiLevelType w:val="hybridMultilevel"/>
    <w:tmpl w:val="0612328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FA41F83"/>
    <w:multiLevelType w:val="hybridMultilevel"/>
    <w:tmpl w:val="349004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45FCC"/>
    <w:multiLevelType w:val="hybridMultilevel"/>
    <w:tmpl w:val="B024DF5C"/>
    <w:lvl w:ilvl="0" w:tplc="FFFFFFFF">
      <w:start w:val="1"/>
      <w:numFmt w:val="decimal"/>
      <w:lvlText w:val="%1.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24161DE"/>
    <w:multiLevelType w:val="hybridMultilevel"/>
    <w:tmpl w:val="D4B8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20852"/>
    <w:multiLevelType w:val="hybridMultilevel"/>
    <w:tmpl w:val="D63FB6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BFD4ACE"/>
    <w:multiLevelType w:val="hybridMultilevel"/>
    <w:tmpl w:val="0B5AC9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077B7"/>
    <w:multiLevelType w:val="hybridMultilevel"/>
    <w:tmpl w:val="1AE2B42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10A088B"/>
    <w:multiLevelType w:val="hybridMultilevel"/>
    <w:tmpl w:val="CE60F24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32940564"/>
    <w:multiLevelType w:val="hybridMultilevel"/>
    <w:tmpl w:val="B10E0F72"/>
    <w:lvl w:ilvl="0" w:tplc="F54C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086515"/>
    <w:multiLevelType w:val="hybridMultilevel"/>
    <w:tmpl w:val="54BA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B1879"/>
    <w:multiLevelType w:val="hybridMultilevel"/>
    <w:tmpl w:val="06D2E0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2075A5"/>
    <w:multiLevelType w:val="hybridMultilevel"/>
    <w:tmpl w:val="D63FB6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91B07E7"/>
    <w:multiLevelType w:val="hybridMultilevel"/>
    <w:tmpl w:val="46B045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557EB"/>
    <w:multiLevelType w:val="hybridMultilevel"/>
    <w:tmpl w:val="9600E5E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13D76D9"/>
    <w:multiLevelType w:val="hybridMultilevel"/>
    <w:tmpl w:val="CEA4E4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74D1A38"/>
    <w:multiLevelType w:val="hybridMultilevel"/>
    <w:tmpl w:val="0DD29468"/>
    <w:lvl w:ilvl="0" w:tplc="E9760986">
      <w:start w:val="1"/>
      <w:numFmt w:val="lowerLetter"/>
      <w:lvlText w:val="%1)"/>
      <w:lvlJc w:val="left"/>
      <w:pPr>
        <w:ind w:left="1429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A030E0A"/>
    <w:multiLevelType w:val="hybridMultilevel"/>
    <w:tmpl w:val="AF8C1EF0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53B501B6"/>
    <w:multiLevelType w:val="hybridMultilevel"/>
    <w:tmpl w:val="D63FB6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5526E43"/>
    <w:multiLevelType w:val="hybridMultilevel"/>
    <w:tmpl w:val="2D72B40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65A0764"/>
    <w:multiLevelType w:val="hybridMultilevel"/>
    <w:tmpl w:val="D4B81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74649"/>
    <w:multiLevelType w:val="hybridMultilevel"/>
    <w:tmpl w:val="A336FFA2"/>
    <w:lvl w:ilvl="0" w:tplc="E828C6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CB4DC9"/>
    <w:multiLevelType w:val="hybridMultilevel"/>
    <w:tmpl w:val="D63FB6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2495508"/>
    <w:multiLevelType w:val="hybridMultilevel"/>
    <w:tmpl w:val="B13AB2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62C64B6"/>
    <w:multiLevelType w:val="hybridMultilevel"/>
    <w:tmpl w:val="E58A8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C79AE"/>
    <w:multiLevelType w:val="hybridMultilevel"/>
    <w:tmpl w:val="99ACD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C0CAB"/>
    <w:multiLevelType w:val="hybridMultilevel"/>
    <w:tmpl w:val="D63FB6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8356B66"/>
    <w:multiLevelType w:val="hybridMultilevel"/>
    <w:tmpl w:val="B35C4B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C142EA"/>
    <w:multiLevelType w:val="hybridMultilevel"/>
    <w:tmpl w:val="790E9FBC"/>
    <w:lvl w:ilvl="0" w:tplc="62E09FBA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A1121B2"/>
    <w:multiLevelType w:val="hybridMultilevel"/>
    <w:tmpl w:val="57921680"/>
    <w:lvl w:ilvl="0" w:tplc="A6CA0E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17"/>
  </w:num>
  <w:num w:numId="4">
    <w:abstractNumId w:val="1"/>
  </w:num>
  <w:num w:numId="5">
    <w:abstractNumId w:val="9"/>
  </w:num>
  <w:num w:numId="6">
    <w:abstractNumId w:val="13"/>
  </w:num>
  <w:num w:numId="7">
    <w:abstractNumId w:val="30"/>
  </w:num>
  <w:num w:numId="8">
    <w:abstractNumId w:val="14"/>
  </w:num>
  <w:num w:numId="9">
    <w:abstractNumId w:val="36"/>
  </w:num>
  <w:num w:numId="10">
    <w:abstractNumId w:val="24"/>
  </w:num>
  <w:num w:numId="11">
    <w:abstractNumId w:val="29"/>
  </w:num>
  <w:num w:numId="12">
    <w:abstractNumId w:val="21"/>
  </w:num>
  <w:num w:numId="13">
    <w:abstractNumId w:val="22"/>
  </w:num>
  <w:num w:numId="14">
    <w:abstractNumId w:val="15"/>
  </w:num>
  <w:num w:numId="15">
    <w:abstractNumId w:val="19"/>
  </w:num>
  <w:num w:numId="16">
    <w:abstractNumId w:val="28"/>
  </w:num>
  <w:num w:numId="17">
    <w:abstractNumId w:val="38"/>
  </w:num>
  <w:num w:numId="18">
    <w:abstractNumId w:val="26"/>
  </w:num>
  <w:num w:numId="19">
    <w:abstractNumId w:val="25"/>
  </w:num>
  <w:num w:numId="20">
    <w:abstractNumId w:val="5"/>
  </w:num>
  <w:num w:numId="21">
    <w:abstractNumId w:val="2"/>
  </w:num>
  <w:num w:numId="22">
    <w:abstractNumId w:val="20"/>
  </w:num>
  <w:num w:numId="23">
    <w:abstractNumId w:val="8"/>
  </w:num>
  <w:num w:numId="24">
    <w:abstractNumId w:val="16"/>
  </w:num>
  <w:num w:numId="25">
    <w:abstractNumId w:val="35"/>
  </w:num>
  <w:num w:numId="26">
    <w:abstractNumId w:val="34"/>
  </w:num>
  <w:num w:numId="27">
    <w:abstractNumId w:val="10"/>
  </w:num>
  <w:num w:numId="28">
    <w:abstractNumId w:val="7"/>
  </w:num>
  <w:num w:numId="29">
    <w:abstractNumId w:val="31"/>
  </w:num>
  <w:num w:numId="30">
    <w:abstractNumId w:val="27"/>
  </w:num>
  <w:num w:numId="31">
    <w:abstractNumId w:val="37"/>
  </w:num>
  <w:num w:numId="32">
    <w:abstractNumId w:val="33"/>
  </w:num>
  <w:num w:numId="33">
    <w:abstractNumId w:val="6"/>
  </w:num>
  <w:num w:numId="34">
    <w:abstractNumId w:val="18"/>
  </w:num>
  <w:num w:numId="35">
    <w:abstractNumId w:val="3"/>
  </w:num>
  <w:num w:numId="36">
    <w:abstractNumId w:val="4"/>
  </w:num>
  <w:num w:numId="37">
    <w:abstractNumId w:val="11"/>
  </w:num>
  <w:num w:numId="38">
    <w:abstractNumId w:val="39"/>
  </w:num>
  <w:num w:numId="39">
    <w:abstractNumId w:val="12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93D"/>
    <w:rsid w:val="0001306E"/>
    <w:rsid w:val="000147D5"/>
    <w:rsid w:val="000151ED"/>
    <w:rsid w:val="00017AE6"/>
    <w:rsid w:val="0002258E"/>
    <w:rsid w:val="00027D33"/>
    <w:rsid w:val="000545EB"/>
    <w:rsid w:val="00057015"/>
    <w:rsid w:val="00066130"/>
    <w:rsid w:val="00072447"/>
    <w:rsid w:val="00076311"/>
    <w:rsid w:val="00097DE7"/>
    <w:rsid w:val="000A6225"/>
    <w:rsid w:val="000A79BA"/>
    <w:rsid w:val="000B5520"/>
    <w:rsid w:val="000C6305"/>
    <w:rsid w:val="000D0D8D"/>
    <w:rsid w:val="000D4D49"/>
    <w:rsid w:val="000D7ADE"/>
    <w:rsid w:val="000E082D"/>
    <w:rsid w:val="000E499C"/>
    <w:rsid w:val="000E50EE"/>
    <w:rsid w:val="000E7B3D"/>
    <w:rsid w:val="000F7774"/>
    <w:rsid w:val="001005AA"/>
    <w:rsid w:val="00103FF9"/>
    <w:rsid w:val="001060A2"/>
    <w:rsid w:val="001068EB"/>
    <w:rsid w:val="00107118"/>
    <w:rsid w:val="001112FB"/>
    <w:rsid w:val="00117C90"/>
    <w:rsid w:val="0013287A"/>
    <w:rsid w:val="00132933"/>
    <w:rsid w:val="00135074"/>
    <w:rsid w:val="001423AC"/>
    <w:rsid w:val="001850BD"/>
    <w:rsid w:val="00186766"/>
    <w:rsid w:val="001B298F"/>
    <w:rsid w:val="001B4D73"/>
    <w:rsid w:val="001B5FEA"/>
    <w:rsid w:val="001C464D"/>
    <w:rsid w:val="001D45A5"/>
    <w:rsid w:val="001F20CD"/>
    <w:rsid w:val="001F6DEE"/>
    <w:rsid w:val="00202A33"/>
    <w:rsid w:val="0021271D"/>
    <w:rsid w:val="00221D49"/>
    <w:rsid w:val="0022404B"/>
    <w:rsid w:val="002836D2"/>
    <w:rsid w:val="00291B5C"/>
    <w:rsid w:val="002A087B"/>
    <w:rsid w:val="002B2C7C"/>
    <w:rsid w:val="002B3B36"/>
    <w:rsid w:val="002C03C2"/>
    <w:rsid w:val="002C3A25"/>
    <w:rsid w:val="002C67D9"/>
    <w:rsid w:val="002C7752"/>
    <w:rsid w:val="002D5EA0"/>
    <w:rsid w:val="002D7FE4"/>
    <w:rsid w:val="002E5A27"/>
    <w:rsid w:val="002E635A"/>
    <w:rsid w:val="002E7638"/>
    <w:rsid w:val="002F25AF"/>
    <w:rsid w:val="002F4974"/>
    <w:rsid w:val="00303766"/>
    <w:rsid w:val="00331C45"/>
    <w:rsid w:val="00332F61"/>
    <w:rsid w:val="00385196"/>
    <w:rsid w:val="00396A06"/>
    <w:rsid w:val="003A5609"/>
    <w:rsid w:val="003C70B3"/>
    <w:rsid w:val="003D1E9C"/>
    <w:rsid w:val="003D52DC"/>
    <w:rsid w:val="003E40BF"/>
    <w:rsid w:val="003E6393"/>
    <w:rsid w:val="003F2E1F"/>
    <w:rsid w:val="00404B18"/>
    <w:rsid w:val="004113FA"/>
    <w:rsid w:val="00413F53"/>
    <w:rsid w:val="00415D4D"/>
    <w:rsid w:val="00434D44"/>
    <w:rsid w:val="004500C4"/>
    <w:rsid w:val="004604E6"/>
    <w:rsid w:val="0046303B"/>
    <w:rsid w:val="00467054"/>
    <w:rsid w:val="004A097E"/>
    <w:rsid w:val="004A7201"/>
    <w:rsid w:val="004E2F1A"/>
    <w:rsid w:val="004F4AF1"/>
    <w:rsid w:val="00501D7E"/>
    <w:rsid w:val="0051736B"/>
    <w:rsid w:val="00520C80"/>
    <w:rsid w:val="00522069"/>
    <w:rsid w:val="00523A08"/>
    <w:rsid w:val="00541F7B"/>
    <w:rsid w:val="00542447"/>
    <w:rsid w:val="00550987"/>
    <w:rsid w:val="00597FF3"/>
    <w:rsid w:val="005D57D4"/>
    <w:rsid w:val="005F1693"/>
    <w:rsid w:val="005F7F41"/>
    <w:rsid w:val="00616010"/>
    <w:rsid w:val="00632576"/>
    <w:rsid w:val="006412F1"/>
    <w:rsid w:val="00651E50"/>
    <w:rsid w:val="006539C3"/>
    <w:rsid w:val="0068420C"/>
    <w:rsid w:val="0069093D"/>
    <w:rsid w:val="00696415"/>
    <w:rsid w:val="006A3EE4"/>
    <w:rsid w:val="006A6FE4"/>
    <w:rsid w:val="006B731F"/>
    <w:rsid w:val="006C5BFB"/>
    <w:rsid w:val="006C7EDC"/>
    <w:rsid w:val="006F01F1"/>
    <w:rsid w:val="00706C61"/>
    <w:rsid w:val="0074151D"/>
    <w:rsid w:val="00747E6F"/>
    <w:rsid w:val="00795610"/>
    <w:rsid w:val="007C275C"/>
    <w:rsid w:val="007D4C97"/>
    <w:rsid w:val="0080375B"/>
    <w:rsid w:val="00803E3A"/>
    <w:rsid w:val="00812621"/>
    <w:rsid w:val="008165EB"/>
    <w:rsid w:val="00855C2E"/>
    <w:rsid w:val="00857B23"/>
    <w:rsid w:val="0086311A"/>
    <w:rsid w:val="00877295"/>
    <w:rsid w:val="00877646"/>
    <w:rsid w:val="008816CE"/>
    <w:rsid w:val="0088666C"/>
    <w:rsid w:val="008959F9"/>
    <w:rsid w:val="008C6865"/>
    <w:rsid w:val="008E3C9B"/>
    <w:rsid w:val="008E69AF"/>
    <w:rsid w:val="008F4988"/>
    <w:rsid w:val="008F61CC"/>
    <w:rsid w:val="00900C31"/>
    <w:rsid w:val="00900D0C"/>
    <w:rsid w:val="00912FB7"/>
    <w:rsid w:val="009151B5"/>
    <w:rsid w:val="0092448B"/>
    <w:rsid w:val="00927369"/>
    <w:rsid w:val="009328FD"/>
    <w:rsid w:val="0094275E"/>
    <w:rsid w:val="00952D7B"/>
    <w:rsid w:val="0095678F"/>
    <w:rsid w:val="00970896"/>
    <w:rsid w:val="00980900"/>
    <w:rsid w:val="009823DE"/>
    <w:rsid w:val="0098357E"/>
    <w:rsid w:val="009934A0"/>
    <w:rsid w:val="009A6E61"/>
    <w:rsid w:val="009B2316"/>
    <w:rsid w:val="009E4E04"/>
    <w:rsid w:val="009F3D49"/>
    <w:rsid w:val="00A020F1"/>
    <w:rsid w:val="00A06A2C"/>
    <w:rsid w:val="00A245FF"/>
    <w:rsid w:val="00A46CAC"/>
    <w:rsid w:val="00A47D9E"/>
    <w:rsid w:val="00A65752"/>
    <w:rsid w:val="00AA457F"/>
    <w:rsid w:val="00AB346A"/>
    <w:rsid w:val="00AD7EA1"/>
    <w:rsid w:val="00AE6E32"/>
    <w:rsid w:val="00AF30B2"/>
    <w:rsid w:val="00B031DB"/>
    <w:rsid w:val="00B113BD"/>
    <w:rsid w:val="00B14016"/>
    <w:rsid w:val="00B21D77"/>
    <w:rsid w:val="00B27031"/>
    <w:rsid w:val="00B371F8"/>
    <w:rsid w:val="00B42A48"/>
    <w:rsid w:val="00B44BE9"/>
    <w:rsid w:val="00B549FA"/>
    <w:rsid w:val="00B57F63"/>
    <w:rsid w:val="00B67A12"/>
    <w:rsid w:val="00B8114A"/>
    <w:rsid w:val="00BA02CC"/>
    <w:rsid w:val="00BB7E1E"/>
    <w:rsid w:val="00BD208B"/>
    <w:rsid w:val="00BE1771"/>
    <w:rsid w:val="00BE3F50"/>
    <w:rsid w:val="00BE5249"/>
    <w:rsid w:val="00BF5023"/>
    <w:rsid w:val="00C0073A"/>
    <w:rsid w:val="00C14466"/>
    <w:rsid w:val="00C17816"/>
    <w:rsid w:val="00C22AFA"/>
    <w:rsid w:val="00C22F46"/>
    <w:rsid w:val="00C345E4"/>
    <w:rsid w:val="00C3683D"/>
    <w:rsid w:val="00C37DCF"/>
    <w:rsid w:val="00C4467B"/>
    <w:rsid w:val="00C6324E"/>
    <w:rsid w:val="00C7683E"/>
    <w:rsid w:val="00C831C0"/>
    <w:rsid w:val="00C94EF1"/>
    <w:rsid w:val="00C95903"/>
    <w:rsid w:val="00CA0CE5"/>
    <w:rsid w:val="00CA33CD"/>
    <w:rsid w:val="00CB25DA"/>
    <w:rsid w:val="00CB2A71"/>
    <w:rsid w:val="00CB43A3"/>
    <w:rsid w:val="00CC5DCD"/>
    <w:rsid w:val="00CD6CFA"/>
    <w:rsid w:val="00CE494A"/>
    <w:rsid w:val="00CF26EA"/>
    <w:rsid w:val="00CF3CDD"/>
    <w:rsid w:val="00CF411E"/>
    <w:rsid w:val="00D0393F"/>
    <w:rsid w:val="00D11131"/>
    <w:rsid w:val="00D11BA4"/>
    <w:rsid w:val="00D138DE"/>
    <w:rsid w:val="00D16498"/>
    <w:rsid w:val="00D20C72"/>
    <w:rsid w:val="00D3633D"/>
    <w:rsid w:val="00D45136"/>
    <w:rsid w:val="00D45745"/>
    <w:rsid w:val="00D5312E"/>
    <w:rsid w:val="00D63737"/>
    <w:rsid w:val="00D66A71"/>
    <w:rsid w:val="00D835CA"/>
    <w:rsid w:val="00DA659F"/>
    <w:rsid w:val="00DA6FAD"/>
    <w:rsid w:val="00DB2D48"/>
    <w:rsid w:val="00DC6AFB"/>
    <w:rsid w:val="00DD1D9E"/>
    <w:rsid w:val="00DD69B0"/>
    <w:rsid w:val="00DF5285"/>
    <w:rsid w:val="00E05298"/>
    <w:rsid w:val="00E11D84"/>
    <w:rsid w:val="00E20D5C"/>
    <w:rsid w:val="00E3019E"/>
    <w:rsid w:val="00E35C7E"/>
    <w:rsid w:val="00E54137"/>
    <w:rsid w:val="00E56C7F"/>
    <w:rsid w:val="00E572D2"/>
    <w:rsid w:val="00E635FC"/>
    <w:rsid w:val="00E65B04"/>
    <w:rsid w:val="00E754BF"/>
    <w:rsid w:val="00E7623B"/>
    <w:rsid w:val="00E836C6"/>
    <w:rsid w:val="00E84D1F"/>
    <w:rsid w:val="00ED11FD"/>
    <w:rsid w:val="00ED2DF2"/>
    <w:rsid w:val="00EE6CBB"/>
    <w:rsid w:val="00F00C9B"/>
    <w:rsid w:val="00F07521"/>
    <w:rsid w:val="00F07EEC"/>
    <w:rsid w:val="00F10AC5"/>
    <w:rsid w:val="00F355BF"/>
    <w:rsid w:val="00F558E0"/>
    <w:rsid w:val="00F65C9B"/>
    <w:rsid w:val="00F808F2"/>
    <w:rsid w:val="00FA039F"/>
    <w:rsid w:val="00FC2A10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AE39A"/>
  <w15:chartTrackingRefBased/>
  <w15:docId w15:val="{0A530123-1677-47BF-93F5-C942E2F9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0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93D"/>
  </w:style>
  <w:style w:type="paragraph" w:styleId="Stopka">
    <w:name w:val="footer"/>
    <w:basedOn w:val="Normalny"/>
    <w:link w:val="StopkaZnak"/>
    <w:uiPriority w:val="99"/>
    <w:unhideWhenUsed/>
    <w:rsid w:val="00690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93D"/>
  </w:style>
  <w:style w:type="paragraph" w:customStyle="1" w:styleId="Default">
    <w:name w:val="Default"/>
    <w:rsid w:val="006909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95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6D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3F2E1F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DD1D9E"/>
  </w:style>
  <w:style w:type="character" w:styleId="Numerstrony">
    <w:name w:val="page number"/>
    <w:basedOn w:val="Domylnaczcionkaakapitu"/>
    <w:rsid w:val="001850BD"/>
  </w:style>
  <w:style w:type="paragraph" w:styleId="Tytu">
    <w:name w:val="Title"/>
    <w:basedOn w:val="Normalny"/>
    <w:link w:val="TytuZnak"/>
    <w:qFormat/>
    <w:rsid w:val="008816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816CE"/>
    <w:rPr>
      <w:rFonts w:ascii="Times New Roman" w:eastAsia="Times New Roman" w:hAnsi="Times New Roman" w:cs="Times New Roman"/>
      <w:b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VURLQWxxUUE3S2VEMEF0NTB2M3NIN2RzTkJrZWZx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wq1sO1K3MPOt2DxJaD8HDUZdOrtzepqcvTozelODEIM=</DigestValue>
      </Reference>
      <Reference URI="#INFO">
        <DigestMethod Algorithm="http://www.w3.org/2001/04/xmlenc#sha256"/>
        <DigestValue>IGq6ZhQgADyrHGjmjsRhHD3mZ705OxNTwrNSLgHt/Pk=</DigestValue>
      </Reference>
    </SignedInfo>
    <SignatureValue>Ar7mCH+J4R8zKlQkPnXbWmV9xTWTM19TAN5gRdjmEvhVtifTBm1FJcw82iHU6Sdwo7KhkECCDOmaTgCge8BrEQ==</SignatureValue>
    <Object Id="INFO">
      <ArrayOfString xmlns:xsd="http://www.w3.org/2001/XMLSchema" xmlns:xsi="http://www.w3.org/2001/XMLSchema-instance" xmlns="">
        <string>aUDKAlqQA7KeD0At50v3sH7dsNBkefqP</string>
      </ArrayOfString>
    </Object>
  </Signature>
</WrappedLabelInfo>
</file>

<file path=customXml/itemProps1.xml><?xml version="1.0" encoding="utf-8"?>
<ds:datastoreItem xmlns:ds="http://schemas.openxmlformats.org/officeDocument/2006/customXml" ds:itemID="{FBF73C70-DD8C-4867-B90C-1AC071E55D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1E95B7-BF59-4890-B6ED-228119818E2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1729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 Michał</dc:creator>
  <cp:keywords/>
  <dc:description/>
  <cp:lastModifiedBy>Pundor Dominika</cp:lastModifiedBy>
  <cp:revision>20</cp:revision>
  <cp:lastPrinted>2025-05-29T09:07:00Z</cp:lastPrinted>
  <dcterms:created xsi:type="dcterms:W3CDTF">2025-04-11T09:51:00Z</dcterms:created>
  <dcterms:modified xsi:type="dcterms:W3CDTF">2025-06-05T07:56:00Z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f424a697-176c-4193-ad70-fe71f64b554c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Szczęsny Michał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T1gNJHi/mQTdJz00tOVr3kKGP7ptY3cw</vt:lpwstr>
  </property>
  <property fmtid="{D5CDD505-2E9C-101B-9397-08002B2CF9AE}" pid="8" name="s5636:Creator type=IP">
    <vt:lpwstr>10.68.115.69</vt:lpwstr>
  </property>
  <property fmtid="{D5CDD505-2E9C-101B-9397-08002B2CF9AE}" pid="9" name="bjpmDocIH">
    <vt:lpwstr>zYQ4Zgx1H4HRbx8DlUxUA4HQBx7nR7Ss</vt:lpwstr>
  </property>
  <property fmtid="{D5CDD505-2E9C-101B-9397-08002B2CF9AE}" pid="10" name="bjPortionMark">
    <vt:lpwstr>[JAW]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LabelRefreshRequired">
    <vt:lpwstr>FileClassifier</vt:lpwstr>
  </property>
</Properties>
</file>